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643DCC" w14:paraId="224D05A2" w14:textId="77777777" w:rsidTr="00643DCC">
        <w:tc>
          <w:tcPr>
            <w:tcW w:w="4957" w:type="dxa"/>
            <w:vAlign w:val="center"/>
          </w:tcPr>
          <w:p w14:paraId="20CD7A0F" w14:textId="2551C00D" w:rsidR="00643DCC" w:rsidRDefault="00643DCC" w:rsidP="00643DCC">
            <w:pPr>
              <w:autoSpaceDE w:val="0"/>
              <w:autoSpaceDN w:val="0"/>
              <w:adjustRightInd w:val="0"/>
              <w:spacing w:after="0" w:line="360" w:lineRule="auto"/>
              <w:jc w:val="right"/>
              <w:rPr>
                <w:rFonts w:ascii="Arial" w:hAnsi="Arial" w:cs="Arial"/>
                <w:b/>
                <w:bCs/>
                <w:color w:val="000000"/>
                <w:sz w:val="24"/>
                <w:szCs w:val="24"/>
              </w:rPr>
            </w:pPr>
            <w:r>
              <w:rPr>
                <w:noProof/>
              </w:rPr>
              <w:drawing>
                <wp:inline distT="0" distB="0" distL="0" distR="0" wp14:anchorId="4C418BBD" wp14:editId="099AA369">
                  <wp:extent cx="1398905" cy="600075"/>
                  <wp:effectExtent l="0" t="0" r="10795" b="9525"/>
                  <wp:docPr id="465774770" name="Obraz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74770" name="Obraz 1" descr="logo.png"/>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98905" cy="600075"/>
                          </a:xfrm>
                          <a:prstGeom prst="rect">
                            <a:avLst/>
                          </a:prstGeom>
                          <a:noFill/>
                          <a:ln>
                            <a:noFill/>
                          </a:ln>
                        </pic:spPr>
                      </pic:pic>
                    </a:graphicData>
                  </a:graphic>
                </wp:inline>
              </w:drawing>
            </w:r>
          </w:p>
        </w:tc>
        <w:tc>
          <w:tcPr>
            <w:tcW w:w="4105" w:type="dxa"/>
          </w:tcPr>
          <w:p w14:paraId="05D04754" w14:textId="47E69454" w:rsidR="00643DCC" w:rsidRDefault="000E5CF6" w:rsidP="00BF58F5">
            <w:pPr>
              <w:autoSpaceDE w:val="0"/>
              <w:autoSpaceDN w:val="0"/>
              <w:adjustRightInd w:val="0"/>
              <w:spacing w:after="0" w:line="360" w:lineRule="auto"/>
              <w:jc w:val="both"/>
              <w:rPr>
                <w:rFonts w:ascii="Arial" w:hAnsi="Arial" w:cs="Arial"/>
                <w:b/>
                <w:bCs/>
                <w:color w:val="000000"/>
                <w:sz w:val="24"/>
                <w:szCs w:val="24"/>
              </w:rPr>
            </w:pPr>
            <w:r>
              <w:rPr>
                <w:noProof/>
              </w:rPr>
              <w:drawing>
                <wp:inline distT="0" distB="0" distL="0" distR="0" wp14:anchorId="73D52C1C" wp14:editId="540A26F5">
                  <wp:extent cx="694690" cy="658495"/>
                  <wp:effectExtent l="0" t="0" r="0" b="8255"/>
                  <wp:docPr id="211839805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98058" name="Obraz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690" cy="658495"/>
                          </a:xfrm>
                          <a:prstGeom prst="rect">
                            <a:avLst/>
                          </a:prstGeom>
                          <a:noFill/>
                        </pic:spPr>
                      </pic:pic>
                    </a:graphicData>
                  </a:graphic>
                </wp:inline>
              </w:drawing>
            </w:r>
          </w:p>
        </w:tc>
      </w:tr>
    </w:tbl>
    <w:p w14:paraId="0DE10FCF" w14:textId="1E6A5F23" w:rsidR="00BB67C3" w:rsidRPr="00AE0E27" w:rsidRDefault="00BB67C3" w:rsidP="00BF58F5">
      <w:pPr>
        <w:autoSpaceDE w:val="0"/>
        <w:autoSpaceDN w:val="0"/>
        <w:adjustRightInd w:val="0"/>
        <w:spacing w:after="0" w:line="360" w:lineRule="auto"/>
        <w:jc w:val="both"/>
        <w:rPr>
          <w:rFonts w:ascii="Arial" w:hAnsi="Arial" w:cs="Arial"/>
          <w:b/>
          <w:bCs/>
          <w:color w:val="000000"/>
          <w:sz w:val="24"/>
          <w:szCs w:val="24"/>
        </w:rPr>
      </w:pPr>
    </w:p>
    <w:p w14:paraId="070D757B" w14:textId="77777777" w:rsidR="00144604" w:rsidRPr="00AE0E27" w:rsidRDefault="00144604" w:rsidP="00BF58F5">
      <w:pPr>
        <w:autoSpaceDE w:val="0"/>
        <w:autoSpaceDN w:val="0"/>
        <w:adjustRightInd w:val="0"/>
        <w:spacing w:after="0" w:line="360" w:lineRule="auto"/>
        <w:jc w:val="center"/>
        <w:rPr>
          <w:rFonts w:ascii="Arial" w:hAnsi="Arial" w:cs="Arial"/>
          <w:b/>
          <w:bCs/>
          <w:color w:val="000000"/>
          <w:sz w:val="24"/>
          <w:szCs w:val="24"/>
        </w:rPr>
      </w:pPr>
    </w:p>
    <w:p w14:paraId="5B4B8BF1" w14:textId="77777777" w:rsidR="00144604" w:rsidRPr="00AE0E27" w:rsidRDefault="00144604" w:rsidP="00BF58F5">
      <w:pPr>
        <w:autoSpaceDE w:val="0"/>
        <w:autoSpaceDN w:val="0"/>
        <w:adjustRightInd w:val="0"/>
        <w:spacing w:after="0" w:line="360" w:lineRule="auto"/>
        <w:jc w:val="center"/>
        <w:rPr>
          <w:rFonts w:ascii="Arial" w:hAnsi="Arial" w:cs="Arial"/>
          <w:b/>
          <w:bCs/>
          <w:color w:val="000000"/>
          <w:sz w:val="24"/>
          <w:szCs w:val="24"/>
        </w:rPr>
      </w:pPr>
    </w:p>
    <w:p w14:paraId="69D4E81E" w14:textId="77777777" w:rsidR="00144604" w:rsidRPr="00AE0E27" w:rsidRDefault="00144604" w:rsidP="00BF58F5">
      <w:pPr>
        <w:autoSpaceDE w:val="0"/>
        <w:autoSpaceDN w:val="0"/>
        <w:adjustRightInd w:val="0"/>
        <w:spacing w:after="0" w:line="360" w:lineRule="auto"/>
        <w:jc w:val="center"/>
        <w:rPr>
          <w:rFonts w:ascii="Arial" w:hAnsi="Arial" w:cs="Arial"/>
          <w:b/>
          <w:bCs/>
          <w:color w:val="000000"/>
          <w:sz w:val="24"/>
          <w:szCs w:val="24"/>
        </w:rPr>
      </w:pPr>
    </w:p>
    <w:p w14:paraId="675F11A2" w14:textId="77777777" w:rsidR="00144604" w:rsidRPr="00AE0E27" w:rsidRDefault="00144604" w:rsidP="00BF58F5">
      <w:pPr>
        <w:autoSpaceDE w:val="0"/>
        <w:autoSpaceDN w:val="0"/>
        <w:adjustRightInd w:val="0"/>
        <w:spacing w:after="0" w:line="360" w:lineRule="auto"/>
        <w:jc w:val="center"/>
        <w:rPr>
          <w:rFonts w:ascii="Arial" w:hAnsi="Arial" w:cs="Arial"/>
          <w:b/>
          <w:bCs/>
          <w:color w:val="000000"/>
          <w:sz w:val="24"/>
          <w:szCs w:val="24"/>
        </w:rPr>
      </w:pPr>
    </w:p>
    <w:p w14:paraId="0E2838A4" w14:textId="27D9BE1C" w:rsidR="00587863" w:rsidRPr="00AE0E27" w:rsidRDefault="00587863" w:rsidP="00BF58F5">
      <w:pPr>
        <w:autoSpaceDE w:val="0"/>
        <w:autoSpaceDN w:val="0"/>
        <w:adjustRightInd w:val="0"/>
        <w:spacing w:after="0" w:line="360" w:lineRule="auto"/>
        <w:jc w:val="center"/>
        <w:rPr>
          <w:rFonts w:ascii="Arial" w:hAnsi="Arial" w:cs="Arial"/>
          <w:color w:val="000000"/>
          <w:sz w:val="32"/>
          <w:szCs w:val="32"/>
        </w:rPr>
      </w:pPr>
      <w:r w:rsidRPr="00AE0E27">
        <w:rPr>
          <w:rFonts w:ascii="Arial" w:hAnsi="Arial" w:cs="Arial"/>
          <w:b/>
          <w:bCs/>
          <w:color w:val="000000"/>
          <w:sz w:val="32"/>
          <w:szCs w:val="32"/>
        </w:rPr>
        <w:t xml:space="preserve">REGULAMIN </w:t>
      </w:r>
      <w:r w:rsidR="00BF64C4" w:rsidRPr="00AE0E27">
        <w:rPr>
          <w:rFonts w:ascii="Arial" w:hAnsi="Arial" w:cs="Arial"/>
          <w:b/>
          <w:bCs/>
          <w:color w:val="000000"/>
          <w:sz w:val="32"/>
          <w:szCs w:val="32"/>
        </w:rPr>
        <w:t>REKRUTACJI</w:t>
      </w:r>
      <w:r w:rsidRPr="00AE0E27">
        <w:rPr>
          <w:rFonts w:ascii="Arial" w:hAnsi="Arial" w:cs="Arial"/>
          <w:b/>
          <w:bCs/>
          <w:color w:val="000000"/>
          <w:sz w:val="32"/>
          <w:szCs w:val="32"/>
        </w:rPr>
        <w:t xml:space="preserve"> I UCZESTNICTWA</w:t>
      </w:r>
    </w:p>
    <w:p w14:paraId="3811A726" w14:textId="79E73E56" w:rsidR="00F92E7D" w:rsidRPr="00AE0E27" w:rsidRDefault="00587863" w:rsidP="00BF58F5">
      <w:pPr>
        <w:spacing w:after="60" w:line="360" w:lineRule="auto"/>
        <w:jc w:val="center"/>
        <w:rPr>
          <w:rFonts w:ascii="Arial" w:hAnsi="Arial" w:cs="Arial"/>
          <w:b/>
          <w:iCs/>
          <w:color w:val="000000"/>
          <w:sz w:val="32"/>
          <w:szCs w:val="32"/>
        </w:rPr>
      </w:pPr>
      <w:r w:rsidRPr="00AE0E27">
        <w:rPr>
          <w:rFonts w:ascii="Arial" w:hAnsi="Arial" w:cs="Arial"/>
          <w:b/>
          <w:color w:val="000000"/>
          <w:sz w:val="32"/>
          <w:szCs w:val="32"/>
        </w:rPr>
        <w:t xml:space="preserve">w projekcie pn. </w:t>
      </w:r>
      <w:r w:rsidRPr="00AE0E27">
        <w:rPr>
          <w:rFonts w:ascii="Arial" w:hAnsi="Arial" w:cs="Arial"/>
          <w:b/>
          <w:iCs/>
          <w:color w:val="000000"/>
          <w:sz w:val="32"/>
          <w:szCs w:val="32"/>
        </w:rPr>
        <w:t>„</w:t>
      </w:r>
      <w:r w:rsidR="00BF5DEE">
        <w:rPr>
          <w:rFonts w:ascii="Arial" w:hAnsi="Arial" w:cs="Arial"/>
          <w:b/>
          <w:iCs/>
          <w:color w:val="000000"/>
          <w:sz w:val="32"/>
          <w:szCs w:val="32"/>
        </w:rPr>
        <w:t>Opieka</w:t>
      </w:r>
      <w:r w:rsidR="00C916EA" w:rsidRPr="00AE0E27">
        <w:rPr>
          <w:rFonts w:ascii="Arial" w:hAnsi="Arial" w:cs="Arial"/>
          <w:b/>
          <w:iCs/>
          <w:color w:val="000000"/>
          <w:sz w:val="32"/>
          <w:szCs w:val="32"/>
        </w:rPr>
        <w:t xml:space="preserve"> Premium</w:t>
      </w:r>
      <w:r w:rsidRPr="00AE0E27">
        <w:rPr>
          <w:rFonts w:ascii="Arial" w:hAnsi="Arial" w:cs="Arial"/>
          <w:b/>
          <w:iCs/>
          <w:color w:val="000000"/>
          <w:sz w:val="32"/>
          <w:szCs w:val="32"/>
        </w:rPr>
        <w:t>”</w:t>
      </w:r>
    </w:p>
    <w:p w14:paraId="07A2D6C8" w14:textId="77777777" w:rsidR="00144604" w:rsidRPr="00AE0E27" w:rsidRDefault="00144604" w:rsidP="00BF58F5">
      <w:pPr>
        <w:spacing w:after="60" w:line="360" w:lineRule="auto"/>
        <w:jc w:val="center"/>
        <w:rPr>
          <w:rFonts w:ascii="Arial" w:hAnsi="Arial" w:cs="Arial"/>
          <w:b/>
          <w:iCs/>
          <w:color w:val="000000"/>
          <w:sz w:val="24"/>
          <w:szCs w:val="24"/>
        </w:rPr>
      </w:pPr>
    </w:p>
    <w:p w14:paraId="50FBC72D" w14:textId="77777777" w:rsidR="003570F0" w:rsidRPr="00AE0E27" w:rsidRDefault="00951384" w:rsidP="00144604">
      <w:pPr>
        <w:shd w:val="clear" w:color="auto" w:fill="FFFFFF"/>
        <w:spacing w:after="0" w:line="360" w:lineRule="auto"/>
        <w:jc w:val="center"/>
        <w:textAlignment w:val="baseline"/>
        <w:rPr>
          <w:rFonts w:ascii="Arial" w:eastAsia="Times New Roman" w:hAnsi="Arial" w:cs="Arial"/>
          <w:color w:val="000000"/>
          <w:sz w:val="24"/>
          <w:szCs w:val="24"/>
          <w:lang w:eastAsia="pl-PL"/>
        </w:rPr>
      </w:pPr>
      <w:r w:rsidRPr="00AE0E27">
        <w:rPr>
          <w:rFonts w:ascii="Arial" w:eastAsia="Times New Roman" w:hAnsi="Arial" w:cs="Arial"/>
          <w:color w:val="000000"/>
          <w:sz w:val="24"/>
          <w:szCs w:val="24"/>
          <w:lang w:eastAsia="pl-PL"/>
        </w:rPr>
        <w:t>współfinansowanym</w:t>
      </w:r>
      <w:r w:rsidR="003C5A11" w:rsidRPr="00AE0E27">
        <w:rPr>
          <w:rFonts w:ascii="Arial" w:eastAsia="Times New Roman" w:hAnsi="Arial" w:cs="Arial"/>
          <w:color w:val="000000"/>
          <w:sz w:val="24"/>
          <w:szCs w:val="24"/>
          <w:lang w:eastAsia="pl-PL"/>
        </w:rPr>
        <w:t xml:space="preserve"> w ramach </w:t>
      </w:r>
    </w:p>
    <w:p w14:paraId="28D3A5B5" w14:textId="2EF20DA1" w:rsidR="003570F0" w:rsidRPr="00AE0E27" w:rsidRDefault="007E5245" w:rsidP="003570F0">
      <w:pPr>
        <w:shd w:val="clear" w:color="auto" w:fill="FFFFFF"/>
        <w:spacing w:after="0" w:line="360" w:lineRule="auto"/>
        <w:jc w:val="center"/>
        <w:textAlignment w:val="baseline"/>
        <w:rPr>
          <w:rFonts w:ascii="Arial" w:eastAsia="Times New Roman" w:hAnsi="Arial" w:cs="Arial"/>
          <w:color w:val="000000"/>
          <w:sz w:val="24"/>
          <w:szCs w:val="24"/>
          <w:lang w:eastAsia="pl-PL"/>
        </w:rPr>
      </w:pPr>
      <w:r w:rsidRPr="00AE0E27">
        <w:rPr>
          <w:rFonts w:ascii="Arial" w:eastAsia="Times New Roman" w:hAnsi="Arial" w:cs="Arial"/>
          <w:color w:val="000000"/>
          <w:sz w:val="24"/>
          <w:szCs w:val="24"/>
          <w:lang w:eastAsia="pl-PL"/>
        </w:rPr>
        <w:t xml:space="preserve">Programu </w:t>
      </w:r>
      <w:r w:rsidR="00437737" w:rsidRPr="00AE0E27">
        <w:rPr>
          <w:rFonts w:ascii="Arial" w:eastAsia="Times New Roman" w:hAnsi="Arial" w:cs="Arial"/>
          <w:color w:val="000000"/>
          <w:sz w:val="24"/>
          <w:szCs w:val="24"/>
          <w:lang w:eastAsia="pl-PL"/>
        </w:rPr>
        <w:t>F</w:t>
      </w:r>
      <w:r w:rsidR="003C5A11" w:rsidRPr="00AE0E27">
        <w:rPr>
          <w:rFonts w:ascii="Arial" w:eastAsia="Times New Roman" w:hAnsi="Arial" w:cs="Arial"/>
          <w:color w:val="333333"/>
          <w:sz w:val="24"/>
          <w:szCs w:val="24"/>
          <w:shd w:val="clear" w:color="auto" w:fill="FFFFFF"/>
          <w:lang w:eastAsia="pl-PL"/>
        </w:rPr>
        <w:t>undusze Europejskie dla Śląskiego na lata 2021 - 2027</w:t>
      </w:r>
      <w:r w:rsidR="003C5A11" w:rsidRPr="00AE0E27">
        <w:rPr>
          <w:rFonts w:ascii="Arial" w:eastAsia="Times New Roman" w:hAnsi="Arial" w:cs="Arial"/>
          <w:color w:val="000000"/>
          <w:sz w:val="24"/>
          <w:szCs w:val="24"/>
          <w:lang w:eastAsia="pl-PL"/>
        </w:rPr>
        <w:t xml:space="preserve"> (FESL 2021) </w:t>
      </w:r>
    </w:p>
    <w:p w14:paraId="1803FCA9" w14:textId="7106B17B" w:rsidR="003C5A11" w:rsidRPr="00AE0E27" w:rsidRDefault="003C5A11" w:rsidP="003570F0">
      <w:pPr>
        <w:shd w:val="clear" w:color="auto" w:fill="FFFFFF"/>
        <w:spacing w:after="0" w:line="360" w:lineRule="auto"/>
        <w:jc w:val="center"/>
        <w:textAlignment w:val="baseline"/>
        <w:rPr>
          <w:rFonts w:ascii="Arial" w:eastAsia="Times New Roman" w:hAnsi="Arial" w:cs="Arial"/>
          <w:color w:val="000000"/>
          <w:sz w:val="24"/>
          <w:szCs w:val="24"/>
          <w:lang w:eastAsia="pl-PL"/>
        </w:rPr>
      </w:pPr>
      <w:r w:rsidRPr="00AE0E27">
        <w:rPr>
          <w:rFonts w:ascii="Arial" w:eastAsia="Times New Roman" w:hAnsi="Arial" w:cs="Arial"/>
          <w:color w:val="000000"/>
          <w:sz w:val="24"/>
          <w:szCs w:val="24"/>
          <w:lang w:eastAsia="pl-PL"/>
        </w:rPr>
        <w:t>ze środków Europejskiego Funduszu Społecznego Plus</w:t>
      </w:r>
    </w:p>
    <w:p w14:paraId="2D956A00" w14:textId="5367B152" w:rsidR="005B0B8D" w:rsidRPr="00AE0E27" w:rsidRDefault="005B0B8D" w:rsidP="00144604">
      <w:pPr>
        <w:shd w:val="clear" w:color="auto" w:fill="FFFFFF"/>
        <w:spacing w:after="0" w:line="360" w:lineRule="auto"/>
        <w:jc w:val="center"/>
        <w:textAlignment w:val="baseline"/>
        <w:rPr>
          <w:rFonts w:ascii="Arial" w:eastAsia="Times New Roman" w:hAnsi="Arial" w:cs="Arial"/>
          <w:color w:val="000000"/>
          <w:sz w:val="24"/>
          <w:szCs w:val="24"/>
          <w:lang w:eastAsia="pl-PL"/>
        </w:rPr>
      </w:pPr>
      <w:r w:rsidRPr="00AE0E27">
        <w:rPr>
          <w:rFonts w:ascii="Arial" w:eastAsia="Times New Roman" w:hAnsi="Arial" w:cs="Arial"/>
          <w:color w:val="000000"/>
          <w:sz w:val="24"/>
          <w:szCs w:val="24"/>
          <w:lang w:eastAsia="pl-PL"/>
        </w:rPr>
        <w:t>Priorytet: FESL.07.00-Fundusze Europejskie dla społeczeństwa</w:t>
      </w:r>
    </w:p>
    <w:p w14:paraId="01ECE7DA" w14:textId="4B319261" w:rsidR="005B0B8D" w:rsidRPr="00AE0E27" w:rsidRDefault="005B0B8D" w:rsidP="00144604">
      <w:pPr>
        <w:shd w:val="clear" w:color="auto" w:fill="FFFFFF"/>
        <w:spacing w:after="0" w:line="360" w:lineRule="auto"/>
        <w:jc w:val="center"/>
        <w:textAlignment w:val="baseline"/>
        <w:rPr>
          <w:rFonts w:ascii="Arial" w:eastAsia="Times New Roman" w:hAnsi="Arial" w:cs="Arial"/>
          <w:color w:val="000000"/>
          <w:sz w:val="24"/>
          <w:szCs w:val="24"/>
          <w:lang w:eastAsia="pl-PL"/>
        </w:rPr>
      </w:pPr>
      <w:r w:rsidRPr="00AE0E27">
        <w:rPr>
          <w:rFonts w:ascii="Arial" w:eastAsia="Times New Roman" w:hAnsi="Arial" w:cs="Arial"/>
          <w:color w:val="000000"/>
          <w:sz w:val="24"/>
          <w:szCs w:val="24"/>
          <w:lang w:eastAsia="pl-PL"/>
        </w:rPr>
        <w:t>Działani</w:t>
      </w:r>
      <w:r w:rsidR="00144604" w:rsidRPr="00AE0E27">
        <w:rPr>
          <w:rFonts w:ascii="Arial" w:eastAsia="Times New Roman" w:hAnsi="Arial" w:cs="Arial"/>
          <w:color w:val="000000"/>
          <w:sz w:val="24"/>
          <w:szCs w:val="24"/>
          <w:lang w:eastAsia="pl-PL"/>
        </w:rPr>
        <w:t>e</w:t>
      </w:r>
      <w:r w:rsidRPr="00AE0E27">
        <w:rPr>
          <w:rFonts w:ascii="Arial" w:eastAsia="Times New Roman" w:hAnsi="Arial" w:cs="Arial"/>
          <w:color w:val="000000"/>
          <w:sz w:val="24"/>
          <w:szCs w:val="24"/>
          <w:lang w:eastAsia="pl-PL"/>
        </w:rPr>
        <w:t>: FESL.07.04-Usługi społeczne</w:t>
      </w:r>
    </w:p>
    <w:p w14:paraId="18461FCB" w14:textId="77777777" w:rsidR="00587863" w:rsidRPr="00AE0E27" w:rsidRDefault="00587863" w:rsidP="00144604">
      <w:pPr>
        <w:spacing w:after="60" w:line="360" w:lineRule="auto"/>
        <w:jc w:val="center"/>
        <w:rPr>
          <w:rFonts w:ascii="Arial" w:hAnsi="Arial" w:cs="Arial"/>
          <w:i/>
          <w:iCs/>
          <w:color w:val="000000"/>
          <w:sz w:val="24"/>
          <w:szCs w:val="24"/>
        </w:rPr>
      </w:pPr>
    </w:p>
    <w:p w14:paraId="553E710F" w14:textId="77777777" w:rsidR="00587863" w:rsidRPr="00AE0E27" w:rsidRDefault="00587863" w:rsidP="00144604">
      <w:pPr>
        <w:spacing w:after="60" w:line="360" w:lineRule="auto"/>
        <w:jc w:val="both"/>
        <w:rPr>
          <w:rFonts w:ascii="Arial" w:hAnsi="Arial" w:cs="Arial"/>
          <w:i/>
          <w:iCs/>
          <w:color w:val="000000"/>
          <w:sz w:val="24"/>
          <w:szCs w:val="24"/>
        </w:rPr>
      </w:pPr>
    </w:p>
    <w:p w14:paraId="51BF1957" w14:textId="77777777" w:rsidR="003570F0" w:rsidRPr="00AE0E27" w:rsidRDefault="003570F0" w:rsidP="00144604">
      <w:pPr>
        <w:spacing w:after="60" w:line="360" w:lineRule="auto"/>
        <w:jc w:val="both"/>
        <w:rPr>
          <w:rFonts w:ascii="Arial" w:hAnsi="Arial" w:cs="Arial"/>
          <w:i/>
          <w:iCs/>
          <w:color w:val="000000"/>
          <w:sz w:val="24"/>
          <w:szCs w:val="24"/>
        </w:rPr>
      </w:pPr>
    </w:p>
    <w:p w14:paraId="34FC5301" w14:textId="77777777" w:rsidR="003570F0" w:rsidRPr="00AE0E27" w:rsidRDefault="003570F0" w:rsidP="00144604">
      <w:pPr>
        <w:spacing w:after="60" w:line="360" w:lineRule="auto"/>
        <w:jc w:val="both"/>
        <w:rPr>
          <w:rFonts w:ascii="Arial" w:hAnsi="Arial" w:cs="Arial"/>
          <w:i/>
          <w:iCs/>
          <w:color w:val="000000"/>
          <w:sz w:val="24"/>
          <w:szCs w:val="24"/>
        </w:rPr>
      </w:pPr>
    </w:p>
    <w:p w14:paraId="2A7FE69A" w14:textId="77777777" w:rsidR="003570F0" w:rsidRPr="00AE0E27" w:rsidRDefault="003570F0" w:rsidP="00144604">
      <w:pPr>
        <w:spacing w:after="60" w:line="360" w:lineRule="auto"/>
        <w:jc w:val="both"/>
        <w:rPr>
          <w:rFonts w:ascii="Arial" w:hAnsi="Arial" w:cs="Arial"/>
          <w:i/>
          <w:iCs/>
          <w:color w:val="000000"/>
          <w:sz w:val="24"/>
          <w:szCs w:val="24"/>
        </w:rPr>
      </w:pPr>
    </w:p>
    <w:p w14:paraId="304C6EF4" w14:textId="77777777" w:rsidR="003570F0" w:rsidRPr="00AE0E27" w:rsidRDefault="003570F0" w:rsidP="00144604">
      <w:pPr>
        <w:spacing w:after="60" w:line="360" w:lineRule="auto"/>
        <w:jc w:val="both"/>
        <w:rPr>
          <w:rFonts w:ascii="Arial" w:hAnsi="Arial" w:cs="Arial"/>
          <w:i/>
          <w:iCs/>
          <w:color w:val="000000"/>
          <w:sz w:val="24"/>
          <w:szCs w:val="24"/>
        </w:rPr>
      </w:pPr>
    </w:p>
    <w:p w14:paraId="3B18B69A" w14:textId="77777777" w:rsidR="003570F0" w:rsidRPr="00AE0E27" w:rsidRDefault="003570F0" w:rsidP="00144604">
      <w:pPr>
        <w:spacing w:after="60" w:line="360" w:lineRule="auto"/>
        <w:jc w:val="both"/>
        <w:rPr>
          <w:rFonts w:ascii="Arial" w:hAnsi="Arial" w:cs="Arial"/>
          <w:i/>
          <w:iCs/>
          <w:color w:val="000000"/>
          <w:sz w:val="24"/>
          <w:szCs w:val="24"/>
        </w:rPr>
      </w:pPr>
    </w:p>
    <w:p w14:paraId="381D12DE" w14:textId="77777777" w:rsidR="003570F0" w:rsidRPr="00AE0E27" w:rsidRDefault="003570F0" w:rsidP="00144604">
      <w:pPr>
        <w:spacing w:after="60" w:line="360" w:lineRule="auto"/>
        <w:jc w:val="both"/>
        <w:rPr>
          <w:rFonts w:ascii="Arial" w:hAnsi="Arial" w:cs="Arial"/>
          <w:i/>
          <w:iCs/>
          <w:color w:val="000000"/>
          <w:sz w:val="24"/>
          <w:szCs w:val="24"/>
        </w:rPr>
      </w:pPr>
    </w:p>
    <w:p w14:paraId="47A24760" w14:textId="77777777" w:rsidR="003570F0" w:rsidRPr="00AE0E27" w:rsidRDefault="003570F0" w:rsidP="00144604">
      <w:pPr>
        <w:spacing w:after="60" w:line="360" w:lineRule="auto"/>
        <w:jc w:val="both"/>
        <w:rPr>
          <w:rFonts w:ascii="Arial" w:hAnsi="Arial" w:cs="Arial"/>
          <w:i/>
          <w:iCs/>
          <w:color w:val="000000"/>
          <w:sz w:val="24"/>
          <w:szCs w:val="24"/>
        </w:rPr>
      </w:pPr>
    </w:p>
    <w:p w14:paraId="027F638A" w14:textId="77777777" w:rsidR="003570F0" w:rsidRDefault="003570F0" w:rsidP="00144604">
      <w:pPr>
        <w:spacing w:after="60" w:line="360" w:lineRule="auto"/>
        <w:jc w:val="both"/>
        <w:rPr>
          <w:rFonts w:ascii="Arial" w:hAnsi="Arial" w:cs="Arial"/>
          <w:i/>
          <w:iCs/>
          <w:color w:val="000000"/>
          <w:sz w:val="24"/>
          <w:szCs w:val="24"/>
        </w:rPr>
      </w:pPr>
    </w:p>
    <w:p w14:paraId="2E40C315" w14:textId="77777777" w:rsidR="00AE0E27" w:rsidRDefault="00AE0E27" w:rsidP="00144604">
      <w:pPr>
        <w:spacing w:after="60" w:line="360" w:lineRule="auto"/>
        <w:jc w:val="both"/>
        <w:rPr>
          <w:rFonts w:ascii="Arial" w:hAnsi="Arial" w:cs="Arial"/>
          <w:i/>
          <w:iCs/>
          <w:color w:val="000000"/>
          <w:sz w:val="24"/>
          <w:szCs w:val="24"/>
        </w:rPr>
      </w:pPr>
    </w:p>
    <w:p w14:paraId="6DB549F8" w14:textId="77777777" w:rsidR="00AE0E27" w:rsidRDefault="00AE0E27" w:rsidP="00144604">
      <w:pPr>
        <w:spacing w:after="60" w:line="360" w:lineRule="auto"/>
        <w:jc w:val="both"/>
        <w:rPr>
          <w:rFonts w:ascii="Arial" w:hAnsi="Arial" w:cs="Arial"/>
          <w:i/>
          <w:iCs/>
          <w:color w:val="000000"/>
          <w:sz w:val="24"/>
          <w:szCs w:val="24"/>
        </w:rPr>
      </w:pPr>
    </w:p>
    <w:p w14:paraId="5F4A4E0B" w14:textId="77777777" w:rsidR="00AE0E27" w:rsidRDefault="00AE0E27" w:rsidP="00144604">
      <w:pPr>
        <w:spacing w:after="60" w:line="360" w:lineRule="auto"/>
        <w:jc w:val="both"/>
        <w:rPr>
          <w:rFonts w:ascii="Arial" w:hAnsi="Arial" w:cs="Arial"/>
          <w:i/>
          <w:iCs/>
          <w:color w:val="000000"/>
          <w:sz w:val="24"/>
          <w:szCs w:val="24"/>
        </w:rPr>
      </w:pPr>
    </w:p>
    <w:p w14:paraId="7A5FA90D" w14:textId="77777777" w:rsidR="00AE0E27" w:rsidRDefault="00AE0E27" w:rsidP="00144604">
      <w:pPr>
        <w:spacing w:after="60" w:line="360" w:lineRule="auto"/>
        <w:jc w:val="both"/>
        <w:rPr>
          <w:rFonts w:ascii="Arial" w:hAnsi="Arial" w:cs="Arial"/>
          <w:i/>
          <w:iCs/>
          <w:color w:val="000000"/>
          <w:sz w:val="24"/>
          <w:szCs w:val="24"/>
        </w:rPr>
      </w:pPr>
    </w:p>
    <w:p w14:paraId="719665D9" w14:textId="77777777" w:rsidR="00AE0E27" w:rsidRDefault="00AE0E27" w:rsidP="00144604">
      <w:pPr>
        <w:spacing w:after="60" w:line="360" w:lineRule="auto"/>
        <w:jc w:val="both"/>
        <w:rPr>
          <w:rFonts w:ascii="Arial" w:hAnsi="Arial" w:cs="Arial"/>
          <w:i/>
          <w:iCs/>
          <w:color w:val="000000"/>
          <w:sz w:val="24"/>
          <w:szCs w:val="24"/>
        </w:rPr>
      </w:pPr>
    </w:p>
    <w:p w14:paraId="4C190A54" w14:textId="77777777" w:rsidR="00AE0E27" w:rsidRPr="00AE0E27" w:rsidRDefault="00AE0E27" w:rsidP="00144604">
      <w:pPr>
        <w:spacing w:after="60" w:line="360" w:lineRule="auto"/>
        <w:jc w:val="both"/>
        <w:rPr>
          <w:rFonts w:ascii="Arial" w:hAnsi="Arial" w:cs="Arial"/>
          <w:i/>
          <w:iCs/>
          <w:color w:val="000000"/>
          <w:sz w:val="24"/>
          <w:szCs w:val="24"/>
        </w:rPr>
      </w:pPr>
    </w:p>
    <w:p w14:paraId="57841CC5"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p>
    <w:p w14:paraId="0250A6FC" w14:textId="77777777" w:rsidR="00587863" w:rsidRPr="00AE0E27" w:rsidRDefault="00587863" w:rsidP="00BF58F5">
      <w:pPr>
        <w:autoSpaceDE w:val="0"/>
        <w:autoSpaceDN w:val="0"/>
        <w:adjustRightInd w:val="0"/>
        <w:spacing w:after="0" w:line="360" w:lineRule="auto"/>
        <w:jc w:val="both"/>
        <w:rPr>
          <w:rFonts w:ascii="Arial" w:hAnsi="Arial" w:cs="Arial"/>
          <w:b/>
          <w:color w:val="000000"/>
          <w:sz w:val="24"/>
          <w:szCs w:val="24"/>
          <w:u w:val="single"/>
        </w:rPr>
      </w:pPr>
      <w:r w:rsidRPr="00AE0E27">
        <w:rPr>
          <w:rFonts w:ascii="Arial" w:hAnsi="Arial" w:cs="Arial"/>
          <w:b/>
          <w:color w:val="000000"/>
          <w:sz w:val="24"/>
          <w:szCs w:val="24"/>
          <w:u w:val="single"/>
        </w:rPr>
        <w:t xml:space="preserve">SPIS TREŚCI: </w:t>
      </w:r>
    </w:p>
    <w:p w14:paraId="6B22B6DC"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p>
    <w:p w14:paraId="2DCE014C"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Cs/>
          <w:color w:val="000000"/>
          <w:sz w:val="24"/>
          <w:szCs w:val="24"/>
        </w:rPr>
        <w:t xml:space="preserve">Rozdział I POSTANOWIENIA OGÓLNE </w:t>
      </w:r>
    </w:p>
    <w:p w14:paraId="53149640"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Cs/>
          <w:color w:val="000000"/>
          <w:sz w:val="24"/>
          <w:szCs w:val="24"/>
        </w:rPr>
        <w:t xml:space="preserve">Rozdział II GRUPA DOCELOWA </w:t>
      </w:r>
    </w:p>
    <w:p w14:paraId="57D506B1"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Cs/>
          <w:color w:val="000000"/>
          <w:sz w:val="24"/>
          <w:szCs w:val="24"/>
        </w:rPr>
        <w:t xml:space="preserve">Rozdział III REKRUTACJA </w:t>
      </w:r>
    </w:p>
    <w:p w14:paraId="226E8E4B"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Cs/>
          <w:color w:val="000000"/>
          <w:sz w:val="24"/>
          <w:szCs w:val="24"/>
        </w:rPr>
        <w:t xml:space="preserve">Rozdział IV FORMY WSPARCIA </w:t>
      </w:r>
    </w:p>
    <w:p w14:paraId="06558C7F"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Cs/>
          <w:color w:val="000000"/>
          <w:sz w:val="24"/>
          <w:szCs w:val="24"/>
        </w:rPr>
        <w:t xml:space="preserve">Rozdział V ZAKOŃCZENIE UDZIAŁU W PROJEKCIE </w:t>
      </w:r>
    </w:p>
    <w:p w14:paraId="1AFB8EEC" w14:textId="77777777" w:rsidR="00587863" w:rsidRPr="00AE0E27" w:rsidRDefault="00587863" w:rsidP="00BF58F5">
      <w:pPr>
        <w:spacing w:after="60" w:line="360" w:lineRule="auto"/>
        <w:jc w:val="both"/>
        <w:rPr>
          <w:rFonts w:ascii="Arial" w:hAnsi="Arial" w:cs="Arial"/>
          <w:bCs/>
          <w:color w:val="000000"/>
          <w:sz w:val="24"/>
          <w:szCs w:val="24"/>
        </w:rPr>
      </w:pPr>
      <w:r w:rsidRPr="00AE0E27">
        <w:rPr>
          <w:rFonts w:ascii="Arial" w:hAnsi="Arial" w:cs="Arial"/>
          <w:bCs/>
          <w:color w:val="000000"/>
          <w:sz w:val="24"/>
          <w:szCs w:val="24"/>
        </w:rPr>
        <w:t>Rozdział VI POSTANOWIENIA KOŃCOWE</w:t>
      </w:r>
    </w:p>
    <w:p w14:paraId="3FA6C2B6" w14:textId="77777777" w:rsidR="00587863" w:rsidRPr="00AE0E27" w:rsidRDefault="00587863" w:rsidP="00BF58F5">
      <w:pPr>
        <w:spacing w:after="60" w:line="360" w:lineRule="auto"/>
        <w:jc w:val="both"/>
        <w:rPr>
          <w:rFonts w:ascii="Arial" w:hAnsi="Arial" w:cs="Arial"/>
          <w:bCs/>
          <w:color w:val="000000"/>
          <w:sz w:val="24"/>
          <w:szCs w:val="24"/>
        </w:rPr>
      </w:pPr>
    </w:p>
    <w:p w14:paraId="7B8884D3" w14:textId="77777777" w:rsidR="00587863" w:rsidRPr="00AE0E27" w:rsidRDefault="00587863" w:rsidP="00BF58F5">
      <w:pPr>
        <w:spacing w:after="60" w:line="360" w:lineRule="auto"/>
        <w:jc w:val="both"/>
        <w:rPr>
          <w:rFonts w:ascii="Arial" w:hAnsi="Arial" w:cs="Arial"/>
          <w:bCs/>
          <w:color w:val="000000"/>
          <w:sz w:val="24"/>
          <w:szCs w:val="24"/>
        </w:rPr>
      </w:pPr>
    </w:p>
    <w:p w14:paraId="3F5C8225"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p>
    <w:p w14:paraId="5AF9AA12" w14:textId="77777777" w:rsidR="00587863" w:rsidRPr="00AE0E27" w:rsidRDefault="00587863" w:rsidP="00BF58F5">
      <w:pPr>
        <w:spacing w:after="60" w:line="360" w:lineRule="auto"/>
        <w:jc w:val="both"/>
        <w:rPr>
          <w:rFonts w:ascii="Arial" w:hAnsi="Arial" w:cs="Arial"/>
          <w:b/>
          <w:color w:val="000000"/>
          <w:sz w:val="24"/>
          <w:szCs w:val="24"/>
          <w:u w:val="single"/>
        </w:rPr>
      </w:pPr>
      <w:r w:rsidRPr="00AE0E27">
        <w:rPr>
          <w:rFonts w:ascii="Arial" w:hAnsi="Arial" w:cs="Arial"/>
          <w:b/>
          <w:color w:val="000000"/>
          <w:sz w:val="24"/>
          <w:szCs w:val="24"/>
          <w:u w:val="single"/>
        </w:rPr>
        <w:t>REALIZATOR</w:t>
      </w:r>
      <w:r w:rsidR="00BB67C3" w:rsidRPr="00AE0E27">
        <w:rPr>
          <w:rFonts w:ascii="Arial" w:hAnsi="Arial" w:cs="Arial"/>
          <w:b/>
          <w:color w:val="000000"/>
          <w:sz w:val="24"/>
          <w:szCs w:val="24"/>
          <w:u w:val="single"/>
        </w:rPr>
        <w:t>ZY:</w:t>
      </w:r>
    </w:p>
    <w:p w14:paraId="36FE4C35" w14:textId="77777777" w:rsidR="00BB67C3" w:rsidRPr="00AE0E27" w:rsidRDefault="00BB67C3" w:rsidP="00BF58F5">
      <w:pPr>
        <w:spacing w:after="60" w:line="360" w:lineRule="auto"/>
        <w:jc w:val="both"/>
        <w:rPr>
          <w:rFonts w:ascii="Arial" w:hAnsi="Arial" w:cs="Arial"/>
          <w:bCs/>
          <w:color w:val="000000"/>
          <w:sz w:val="24"/>
          <w:szCs w:val="24"/>
        </w:rPr>
      </w:pPr>
    </w:p>
    <w:p w14:paraId="667453C4" w14:textId="77777777" w:rsidR="00981F2D" w:rsidRPr="00DD349D" w:rsidRDefault="00981F2D" w:rsidP="00BF58F5">
      <w:pPr>
        <w:spacing w:after="60" w:line="360" w:lineRule="auto"/>
        <w:jc w:val="both"/>
        <w:rPr>
          <w:rFonts w:ascii="Arial" w:hAnsi="Arial" w:cs="Arial"/>
          <w:bCs/>
          <w:color w:val="000000"/>
          <w:sz w:val="24"/>
          <w:szCs w:val="24"/>
          <w:u w:val="single"/>
        </w:rPr>
      </w:pPr>
      <w:bookmarkStart w:id="0" w:name="_Hlk181352308"/>
      <w:r w:rsidRPr="00DD349D">
        <w:rPr>
          <w:rFonts w:ascii="Arial" w:hAnsi="Arial" w:cs="Arial"/>
          <w:bCs/>
          <w:color w:val="000000"/>
          <w:sz w:val="24"/>
          <w:szCs w:val="24"/>
          <w:u w:val="single"/>
        </w:rPr>
        <w:t>LIDER:</w:t>
      </w:r>
    </w:p>
    <w:p w14:paraId="24C2B535" w14:textId="62D916A8" w:rsidR="00587863" w:rsidRPr="00DD349D" w:rsidRDefault="00643DCC" w:rsidP="00BF58F5">
      <w:pPr>
        <w:spacing w:after="60" w:line="360" w:lineRule="auto"/>
        <w:jc w:val="both"/>
        <w:rPr>
          <w:rFonts w:ascii="Arial" w:hAnsi="Arial" w:cs="Arial"/>
          <w:bCs/>
          <w:color w:val="000000"/>
          <w:sz w:val="24"/>
          <w:szCs w:val="24"/>
        </w:rPr>
      </w:pPr>
      <w:r w:rsidRPr="00DD349D">
        <w:rPr>
          <w:rFonts w:ascii="Arial" w:hAnsi="Arial" w:cs="Arial"/>
          <w:bCs/>
          <w:color w:val="000000"/>
          <w:sz w:val="24"/>
          <w:szCs w:val="24"/>
        </w:rPr>
        <w:t>MADRASZ SPÓŁKA Z OGRANICZONĄ ODPOWIEDZIALNOŚCIĄ</w:t>
      </w:r>
    </w:p>
    <w:p w14:paraId="104B9194" w14:textId="35E48FB5" w:rsidR="00B2351F" w:rsidRPr="00DD349D" w:rsidRDefault="00B2351F" w:rsidP="00BF58F5">
      <w:pPr>
        <w:spacing w:after="60" w:line="360" w:lineRule="auto"/>
        <w:jc w:val="both"/>
        <w:rPr>
          <w:rFonts w:ascii="Arial" w:hAnsi="Arial" w:cs="Arial"/>
          <w:bCs/>
          <w:color w:val="000000"/>
          <w:sz w:val="24"/>
          <w:szCs w:val="24"/>
          <w:u w:val="single"/>
        </w:rPr>
      </w:pPr>
      <w:r w:rsidRPr="00DD349D">
        <w:rPr>
          <w:rFonts w:ascii="Arial" w:hAnsi="Arial" w:cs="Arial"/>
          <w:bCs/>
          <w:color w:val="000000"/>
          <w:sz w:val="24"/>
          <w:szCs w:val="24"/>
          <w:u w:val="single"/>
        </w:rPr>
        <w:t>PARTNER:</w:t>
      </w:r>
    </w:p>
    <w:p w14:paraId="302E9DB4" w14:textId="69DD58D0" w:rsidR="00BF64C4" w:rsidRPr="00AE0E27" w:rsidRDefault="00AC540D" w:rsidP="00BF58F5">
      <w:pPr>
        <w:spacing w:after="60" w:line="360" w:lineRule="auto"/>
        <w:jc w:val="both"/>
        <w:rPr>
          <w:rFonts w:ascii="Arial" w:hAnsi="Arial" w:cs="Arial"/>
          <w:bCs/>
          <w:color w:val="000000"/>
          <w:sz w:val="24"/>
          <w:szCs w:val="24"/>
        </w:rPr>
      </w:pPr>
      <w:r w:rsidRPr="00DD349D">
        <w:rPr>
          <w:rFonts w:ascii="Arial" w:hAnsi="Arial" w:cs="Arial"/>
          <w:bCs/>
          <w:color w:val="000000"/>
          <w:sz w:val="24"/>
          <w:szCs w:val="24"/>
        </w:rPr>
        <w:t>STOWARZYSZENIE WSPÓŁPRACY REGIONALNEJ</w:t>
      </w:r>
      <w:bookmarkEnd w:id="0"/>
    </w:p>
    <w:p w14:paraId="42EBD169" w14:textId="77777777" w:rsidR="00BF64C4" w:rsidRPr="00AE0E27" w:rsidRDefault="00BF64C4" w:rsidP="00BF58F5">
      <w:pPr>
        <w:spacing w:after="60" w:line="360" w:lineRule="auto"/>
        <w:jc w:val="both"/>
        <w:rPr>
          <w:rFonts w:ascii="Arial" w:hAnsi="Arial" w:cs="Arial"/>
          <w:bCs/>
          <w:color w:val="000000"/>
          <w:sz w:val="24"/>
          <w:szCs w:val="24"/>
        </w:rPr>
      </w:pPr>
    </w:p>
    <w:p w14:paraId="1943F58B" w14:textId="77777777" w:rsidR="00792A49" w:rsidRPr="00AE0E27" w:rsidRDefault="00792A49" w:rsidP="00BF58F5">
      <w:pPr>
        <w:spacing w:after="60" w:line="360" w:lineRule="auto"/>
        <w:jc w:val="both"/>
        <w:rPr>
          <w:rFonts w:ascii="Arial" w:hAnsi="Arial" w:cs="Arial"/>
          <w:bCs/>
          <w:color w:val="000000"/>
          <w:sz w:val="24"/>
          <w:szCs w:val="24"/>
        </w:rPr>
      </w:pPr>
    </w:p>
    <w:p w14:paraId="3F10B9D6" w14:textId="77777777" w:rsidR="00792A49" w:rsidRPr="00AE0E27" w:rsidRDefault="00792A49" w:rsidP="00BF58F5">
      <w:pPr>
        <w:spacing w:after="60" w:line="360" w:lineRule="auto"/>
        <w:jc w:val="both"/>
        <w:rPr>
          <w:rFonts w:ascii="Arial" w:hAnsi="Arial" w:cs="Arial"/>
          <w:bCs/>
          <w:color w:val="000000"/>
          <w:sz w:val="24"/>
          <w:szCs w:val="24"/>
        </w:rPr>
      </w:pPr>
    </w:p>
    <w:p w14:paraId="05E7EA04" w14:textId="77777777" w:rsidR="00792A49" w:rsidRPr="00AE0E27" w:rsidRDefault="00792A49" w:rsidP="00BF58F5">
      <w:pPr>
        <w:spacing w:after="60" w:line="360" w:lineRule="auto"/>
        <w:jc w:val="both"/>
        <w:rPr>
          <w:rFonts w:ascii="Arial" w:hAnsi="Arial" w:cs="Arial"/>
          <w:bCs/>
          <w:color w:val="000000"/>
          <w:sz w:val="24"/>
          <w:szCs w:val="24"/>
        </w:rPr>
      </w:pPr>
    </w:p>
    <w:p w14:paraId="598D4D7A" w14:textId="77777777" w:rsidR="00792A49" w:rsidRPr="00AE0E27" w:rsidRDefault="00792A49" w:rsidP="00BF58F5">
      <w:pPr>
        <w:spacing w:after="60" w:line="360" w:lineRule="auto"/>
        <w:jc w:val="both"/>
        <w:rPr>
          <w:rFonts w:ascii="Arial" w:hAnsi="Arial" w:cs="Arial"/>
          <w:bCs/>
          <w:color w:val="000000"/>
          <w:sz w:val="24"/>
          <w:szCs w:val="24"/>
        </w:rPr>
      </w:pPr>
    </w:p>
    <w:p w14:paraId="29EAFD8D" w14:textId="77777777" w:rsidR="00792A49" w:rsidRPr="00AE0E27" w:rsidRDefault="00792A49" w:rsidP="00BF58F5">
      <w:pPr>
        <w:spacing w:after="60" w:line="360" w:lineRule="auto"/>
        <w:jc w:val="both"/>
        <w:rPr>
          <w:rFonts w:ascii="Arial" w:hAnsi="Arial" w:cs="Arial"/>
          <w:bCs/>
          <w:color w:val="000000"/>
          <w:sz w:val="24"/>
          <w:szCs w:val="24"/>
        </w:rPr>
      </w:pPr>
    </w:p>
    <w:p w14:paraId="2BE2ED31" w14:textId="77777777" w:rsidR="00587863" w:rsidRPr="00AE0E27" w:rsidRDefault="00587863" w:rsidP="00BF58F5">
      <w:pPr>
        <w:spacing w:after="60" w:line="360" w:lineRule="auto"/>
        <w:jc w:val="both"/>
        <w:rPr>
          <w:rFonts w:ascii="Arial" w:hAnsi="Arial" w:cs="Arial"/>
          <w:b/>
          <w:bCs/>
          <w:color w:val="000000"/>
          <w:sz w:val="24"/>
          <w:szCs w:val="24"/>
        </w:rPr>
      </w:pPr>
    </w:p>
    <w:p w14:paraId="5806402B" w14:textId="77777777" w:rsidR="0092078E" w:rsidRPr="00AE0E27" w:rsidRDefault="0092078E" w:rsidP="00BF58F5">
      <w:pPr>
        <w:spacing w:after="60" w:line="360" w:lineRule="auto"/>
        <w:jc w:val="both"/>
        <w:rPr>
          <w:rFonts w:ascii="Arial" w:hAnsi="Arial" w:cs="Arial"/>
          <w:b/>
          <w:bCs/>
          <w:color w:val="000000"/>
          <w:sz w:val="24"/>
          <w:szCs w:val="24"/>
        </w:rPr>
      </w:pPr>
    </w:p>
    <w:p w14:paraId="4AF7822F" w14:textId="77777777" w:rsidR="0092078E" w:rsidRPr="00AE0E27" w:rsidRDefault="0092078E" w:rsidP="00BF58F5">
      <w:pPr>
        <w:spacing w:after="60" w:line="360" w:lineRule="auto"/>
        <w:jc w:val="both"/>
        <w:rPr>
          <w:rFonts w:ascii="Arial" w:hAnsi="Arial" w:cs="Arial"/>
          <w:b/>
          <w:bCs/>
          <w:color w:val="000000"/>
          <w:sz w:val="24"/>
          <w:szCs w:val="24"/>
        </w:rPr>
      </w:pPr>
    </w:p>
    <w:p w14:paraId="3BB22C85" w14:textId="77777777" w:rsidR="00BB67C3" w:rsidRPr="00AE0E27" w:rsidRDefault="00BB67C3" w:rsidP="00BF58F5">
      <w:pPr>
        <w:spacing w:after="60" w:line="360" w:lineRule="auto"/>
        <w:jc w:val="both"/>
        <w:rPr>
          <w:rFonts w:ascii="Arial" w:hAnsi="Arial" w:cs="Arial"/>
          <w:b/>
          <w:bCs/>
          <w:color w:val="000000"/>
          <w:sz w:val="24"/>
          <w:szCs w:val="24"/>
        </w:rPr>
      </w:pPr>
    </w:p>
    <w:p w14:paraId="3D62BB3D" w14:textId="77777777" w:rsidR="00587863" w:rsidRPr="00AE0E27" w:rsidRDefault="00587863" w:rsidP="00BF58F5">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lastRenderedPageBreak/>
        <w:t>Rozdział I. POSTANOWIENIA OGÓLNE</w:t>
      </w:r>
    </w:p>
    <w:p w14:paraId="0FB5F399"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p>
    <w:p w14:paraId="524EDF4A" w14:textId="77777777" w:rsidR="00587863" w:rsidRPr="00AE0E27" w:rsidRDefault="00587863" w:rsidP="00BF58F5">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1. Informacje o projekcie</w:t>
      </w:r>
    </w:p>
    <w:p w14:paraId="36D90841" w14:textId="77777777" w:rsidR="00587863" w:rsidRPr="00AE0E27" w:rsidRDefault="00587863" w:rsidP="00BF58F5">
      <w:pPr>
        <w:autoSpaceDE w:val="0"/>
        <w:autoSpaceDN w:val="0"/>
        <w:adjustRightInd w:val="0"/>
        <w:spacing w:after="0" w:line="360" w:lineRule="auto"/>
        <w:jc w:val="both"/>
        <w:rPr>
          <w:rFonts w:ascii="Arial" w:hAnsi="Arial" w:cs="Arial"/>
          <w:color w:val="000000"/>
          <w:sz w:val="24"/>
          <w:szCs w:val="24"/>
        </w:rPr>
      </w:pPr>
    </w:p>
    <w:p w14:paraId="3F1E6E72" w14:textId="00F0AE75" w:rsidR="00587863" w:rsidRPr="00AE0E27" w:rsidRDefault="00587863" w:rsidP="00DC3FCD">
      <w:pPr>
        <w:autoSpaceDE w:val="0"/>
        <w:autoSpaceDN w:val="0"/>
        <w:adjustRightInd w:val="0"/>
        <w:spacing w:after="0" w:line="360" w:lineRule="auto"/>
        <w:ind w:left="284" w:hanging="284"/>
        <w:jc w:val="both"/>
        <w:rPr>
          <w:rFonts w:ascii="Arial" w:eastAsia="DejaVuSans-Bold" w:hAnsi="Arial" w:cs="Arial"/>
          <w:sz w:val="24"/>
          <w:szCs w:val="24"/>
        </w:rPr>
      </w:pPr>
      <w:r w:rsidRPr="00AE0E27">
        <w:rPr>
          <w:rFonts w:ascii="Arial" w:hAnsi="Arial" w:cs="Arial"/>
          <w:color w:val="000000"/>
          <w:sz w:val="24"/>
          <w:szCs w:val="24"/>
        </w:rPr>
        <w:t>1. Projekt pn. „</w:t>
      </w:r>
      <w:r w:rsidR="003702B3">
        <w:rPr>
          <w:rFonts w:ascii="Arial" w:hAnsi="Arial" w:cs="Arial"/>
          <w:color w:val="000000"/>
          <w:sz w:val="24"/>
          <w:szCs w:val="24"/>
        </w:rPr>
        <w:t>Opieka</w:t>
      </w:r>
      <w:r w:rsidR="007F5F3C" w:rsidRPr="00AE0E27">
        <w:rPr>
          <w:rFonts w:ascii="Arial" w:hAnsi="Arial" w:cs="Arial"/>
          <w:i/>
          <w:iCs/>
          <w:color w:val="000000"/>
          <w:sz w:val="24"/>
          <w:szCs w:val="24"/>
        </w:rPr>
        <w:t xml:space="preserve"> Premium</w:t>
      </w:r>
      <w:r w:rsidRPr="00AE0E27">
        <w:rPr>
          <w:rFonts w:ascii="Arial" w:hAnsi="Arial" w:cs="Arial"/>
          <w:color w:val="000000"/>
          <w:sz w:val="24"/>
          <w:szCs w:val="24"/>
        </w:rPr>
        <w:t xml:space="preserve">” zwany dalej „Projektem” jest współfinansowany </w:t>
      </w:r>
      <w:r w:rsidR="00DC3FCD" w:rsidRPr="00AE0E27">
        <w:rPr>
          <w:rFonts w:ascii="Arial" w:hAnsi="Arial" w:cs="Arial"/>
          <w:color w:val="000000"/>
          <w:sz w:val="24"/>
          <w:szCs w:val="24"/>
        </w:rPr>
        <w:t>w ramach Fundusze Europejskie dla Śląskiego na lata 2021 - 2027 (FESL 2021) ze środków Europejskiego Funduszu Społecznego Plus, Priorytet: FESL.07.00-Fundusze Europejskie dla społeczeństwa</w:t>
      </w:r>
      <w:r w:rsidR="009F72A5" w:rsidRPr="00AE0E27">
        <w:rPr>
          <w:rFonts w:ascii="Arial" w:hAnsi="Arial" w:cs="Arial"/>
          <w:color w:val="000000"/>
          <w:sz w:val="24"/>
          <w:szCs w:val="24"/>
        </w:rPr>
        <w:t>,</w:t>
      </w:r>
      <w:r w:rsidR="00DC3FCD" w:rsidRPr="00AE0E27">
        <w:rPr>
          <w:rFonts w:ascii="Arial" w:hAnsi="Arial" w:cs="Arial"/>
          <w:color w:val="000000"/>
          <w:sz w:val="24"/>
          <w:szCs w:val="24"/>
        </w:rPr>
        <w:t xml:space="preserve"> Działanie: FESL.07.04-Usługi społeczne</w:t>
      </w:r>
      <w:r w:rsidRPr="00AE0E27">
        <w:rPr>
          <w:rFonts w:ascii="Arial" w:hAnsi="Arial" w:cs="Arial"/>
          <w:color w:val="000000"/>
          <w:sz w:val="24"/>
          <w:szCs w:val="24"/>
        </w:rPr>
        <w:t xml:space="preserve">. </w:t>
      </w:r>
    </w:p>
    <w:p w14:paraId="0D7FD42C" w14:textId="77777777" w:rsidR="00587863" w:rsidRPr="00AE0E27" w:rsidRDefault="00587863" w:rsidP="00BF58F5">
      <w:pPr>
        <w:autoSpaceDE w:val="0"/>
        <w:autoSpaceDN w:val="0"/>
        <w:adjustRightInd w:val="0"/>
        <w:spacing w:after="122" w:line="360" w:lineRule="auto"/>
        <w:ind w:left="284" w:hanging="284"/>
        <w:jc w:val="both"/>
        <w:rPr>
          <w:rFonts w:ascii="Arial" w:hAnsi="Arial" w:cs="Arial"/>
          <w:color w:val="000000"/>
          <w:sz w:val="24"/>
          <w:szCs w:val="24"/>
        </w:rPr>
      </w:pPr>
      <w:r w:rsidRPr="00AE0E27">
        <w:rPr>
          <w:rFonts w:ascii="Arial" w:hAnsi="Arial" w:cs="Arial"/>
          <w:color w:val="000000"/>
          <w:sz w:val="24"/>
          <w:szCs w:val="24"/>
        </w:rPr>
        <w:t xml:space="preserve">2. Regulamin projektu, zwany dalej „Regulaminem” określa warunki uczestnictwa, zakres i warunki udzielania wsparcia oraz prawa i obowiązki uczestników/czek projektu. </w:t>
      </w:r>
    </w:p>
    <w:p w14:paraId="7BFB5DC5" w14:textId="5B1F0F0B" w:rsidR="00587863" w:rsidRPr="00DD349D" w:rsidRDefault="00587863" w:rsidP="009F72A5">
      <w:pPr>
        <w:autoSpaceDE w:val="0"/>
        <w:autoSpaceDN w:val="0"/>
        <w:adjustRightInd w:val="0"/>
        <w:spacing w:after="122" w:line="360" w:lineRule="auto"/>
        <w:ind w:left="284" w:hanging="284"/>
        <w:jc w:val="both"/>
        <w:rPr>
          <w:rFonts w:ascii="Arial" w:hAnsi="Arial" w:cs="Arial"/>
          <w:sz w:val="24"/>
          <w:szCs w:val="24"/>
        </w:rPr>
      </w:pPr>
      <w:r w:rsidRPr="00AE0E27">
        <w:rPr>
          <w:rFonts w:ascii="Arial" w:hAnsi="Arial" w:cs="Arial"/>
          <w:color w:val="000000"/>
          <w:sz w:val="24"/>
          <w:szCs w:val="24"/>
        </w:rPr>
        <w:t>3.</w:t>
      </w:r>
      <w:r w:rsidR="00643DCC">
        <w:rPr>
          <w:rFonts w:ascii="Arial" w:hAnsi="Arial" w:cs="Arial"/>
          <w:color w:val="000000"/>
          <w:sz w:val="24"/>
          <w:szCs w:val="24"/>
        </w:rPr>
        <w:t xml:space="preserve"> </w:t>
      </w:r>
      <w:r w:rsidRPr="00AE0E27">
        <w:rPr>
          <w:rFonts w:ascii="Arial" w:hAnsi="Arial" w:cs="Arial"/>
          <w:color w:val="000000"/>
          <w:sz w:val="24"/>
          <w:szCs w:val="24"/>
        </w:rPr>
        <w:t>Realizator</w:t>
      </w:r>
      <w:r w:rsidR="00BB67C3" w:rsidRPr="00AE0E27">
        <w:rPr>
          <w:rFonts w:ascii="Arial" w:hAnsi="Arial" w:cs="Arial"/>
          <w:color w:val="000000"/>
          <w:sz w:val="24"/>
          <w:szCs w:val="24"/>
        </w:rPr>
        <w:t xml:space="preserve">ami </w:t>
      </w:r>
      <w:r w:rsidRPr="00AE0E27">
        <w:rPr>
          <w:rFonts w:ascii="Arial" w:hAnsi="Arial" w:cs="Arial"/>
          <w:color w:val="000000"/>
          <w:sz w:val="24"/>
          <w:szCs w:val="24"/>
        </w:rPr>
        <w:t xml:space="preserve">projektu </w:t>
      </w:r>
      <w:r w:rsidR="00BB67C3" w:rsidRPr="00AE0E27">
        <w:rPr>
          <w:rFonts w:ascii="Arial" w:hAnsi="Arial" w:cs="Arial"/>
          <w:color w:val="000000"/>
          <w:sz w:val="24"/>
          <w:szCs w:val="24"/>
        </w:rPr>
        <w:t>są</w:t>
      </w:r>
      <w:r w:rsidR="009F72A5" w:rsidRPr="00AE0E27">
        <w:rPr>
          <w:rFonts w:ascii="Arial" w:hAnsi="Arial" w:cs="Arial"/>
          <w:color w:val="000000"/>
          <w:sz w:val="24"/>
          <w:szCs w:val="24"/>
        </w:rPr>
        <w:t xml:space="preserve">: </w:t>
      </w:r>
      <w:r w:rsidR="00643DCC" w:rsidRPr="00DD349D">
        <w:rPr>
          <w:rFonts w:ascii="Arial" w:hAnsi="Arial" w:cs="Arial"/>
          <w:color w:val="000000"/>
          <w:sz w:val="24"/>
          <w:szCs w:val="24"/>
        </w:rPr>
        <w:t>MADRASZ SPÓŁKA Z OGRANICZONĄ ODPOWIEDZIALNOŚCIĄ</w:t>
      </w:r>
      <w:r w:rsidR="009F72A5" w:rsidRPr="00DD349D">
        <w:rPr>
          <w:rFonts w:ascii="Arial" w:hAnsi="Arial" w:cs="Arial"/>
          <w:color w:val="000000"/>
          <w:sz w:val="24"/>
          <w:szCs w:val="24"/>
        </w:rPr>
        <w:t xml:space="preserve"> (</w:t>
      </w:r>
      <w:r w:rsidR="00643DCC" w:rsidRPr="00DD349D">
        <w:rPr>
          <w:rFonts w:ascii="Arial" w:hAnsi="Arial" w:cs="Arial"/>
          <w:color w:val="000000"/>
          <w:sz w:val="24"/>
          <w:szCs w:val="24"/>
        </w:rPr>
        <w:t>l</w:t>
      </w:r>
      <w:r w:rsidR="009F72A5" w:rsidRPr="00DD349D">
        <w:rPr>
          <w:rFonts w:ascii="Arial" w:hAnsi="Arial" w:cs="Arial"/>
          <w:color w:val="000000"/>
          <w:sz w:val="24"/>
          <w:szCs w:val="24"/>
        </w:rPr>
        <w:t>ider Projektu), STOWARZYSZENIE WSPÓŁPRACY REGIONALNEJ (</w:t>
      </w:r>
      <w:r w:rsidR="00643DCC" w:rsidRPr="00DD349D">
        <w:rPr>
          <w:rFonts w:ascii="Arial" w:hAnsi="Arial" w:cs="Arial"/>
          <w:color w:val="000000"/>
          <w:sz w:val="24"/>
          <w:szCs w:val="24"/>
        </w:rPr>
        <w:t>p</w:t>
      </w:r>
      <w:r w:rsidR="00242B6A" w:rsidRPr="00DD349D">
        <w:rPr>
          <w:rFonts w:ascii="Arial" w:hAnsi="Arial" w:cs="Arial"/>
          <w:color w:val="000000"/>
          <w:sz w:val="24"/>
          <w:szCs w:val="24"/>
        </w:rPr>
        <w:t xml:space="preserve">artner </w:t>
      </w:r>
      <w:r w:rsidR="00643DCC" w:rsidRPr="00DD349D">
        <w:rPr>
          <w:rFonts w:ascii="Arial" w:hAnsi="Arial" w:cs="Arial"/>
          <w:color w:val="000000"/>
          <w:sz w:val="24"/>
          <w:szCs w:val="24"/>
        </w:rPr>
        <w:t>Projektu</w:t>
      </w:r>
      <w:r w:rsidR="00242B6A" w:rsidRPr="00DD349D">
        <w:rPr>
          <w:rFonts w:ascii="Arial" w:hAnsi="Arial" w:cs="Arial"/>
          <w:color w:val="000000"/>
          <w:sz w:val="24"/>
          <w:szCs w:val="24"/>
        </w:rPr>
        <w:t>)</w:t>
      </w:r>
      <w:r w:rsidR="00643DCC" w:rsidRPr="00DD349D">
        <w:rPr>
          <w:rFonts w:ascii="Arial" w:hAnsi="Arial" w:cs="Arial"/>
          <w:color w:val="000000"/>
          <w:sz w:val="24"/>
          <w:szCs w:val="24"/>
        </w:rPr>
        <w:t>.</w:t>
      </w:r>
    </w:p>
    <w:p w14:paraId="75493AD6" w14:textId="3C6B86DD" w:rsidR="00587863" w:rsidRPr="00DD349D" w:rsidRDefault="00587863" w:rsidP="00BF58F5">
      <w:pPr>
        <w:autoSpaceDE w:val="0"/>
        <w:autoSpaceDN w:val="0"/>
        <w:adjustRightInd w:val="0"/>
        <w:spacing w:after="122" w:line="360" w:lineRule="auto"/>
        <w:jc w:val="both"/>
        <w:rPr>
          <w:rFonts w:ascii="Arial" w:hAnsi="Arial" w:cs="Arial"/>
          <w:color w:val="000000"/>
          <w:sz w:val="24"/>
          <w:szCs w:val="24"/>
        </w:rPr>
      </w:pPr>
      <w:r w:rsidRPr="00DD349D">
        <w:rPr>
          <w:rFonts w:ascii="Arial" w:hAnsi="Arial" w:cs="Arial"/>
          <w:color w:val="000000"/>
          <w:sz w:val="24"/>
          <w:szCs w:val="24"/>
        </w:rPr>
        <w:t xml:space="preserve">4. Projekt realizowany jest od </w:t>
      </w:r>
      <w:r w:rsidRPr="00DD349D">
        <w:rPr>
          <w:rFonts w:ascii="Arial" w:hAnsi="Arial" w:cs="Arial"/>
          <w:b/>
          <w:bCs/>
          <w:color w:val="000000"/>
          <w:sz w:val="24"/>
          <w:szCs w:val="24"/>
        </w:rPr>
        <w:t xml:space="preserve">1 </w:t>
      </w:r>
      <w:r w:rsidR="00643DCC" w:rsidRPr="00DD349D">
        <w:rPr>
          <w:rFonts w:ascii="Arial" w:hAnsi="Arial" w:cs="Arial"/>
          <w:b/>
          <w:bCs/>
          <w:color w:val="000000"/>
          <w:sz w:val="24"/>
          <w:szCs w:val="24"/>
        </w:rPr>
        <w:t>grudnia</w:t>
      </w:r>
      <w:r w:rsidR="00BA3D1D" w:rsidRPr="00DD349D">
        <w:rPr>
          <w:rFonts w:ascii="Arial" w:hAnsi="Arial" w:cs="Arial"/>
          <w:b/>
          <w:bCs/>
          <w:color w:val="000000"/>
          <w:sz w:val="24"/>
          <w:szCs w:val="24"/>
        </w:rPr>
        <w:t xml:space="preserve"> 2024</w:t>
      </w:r>
      <w:r w:rsidRPr="00DD349D">
        <w:rPr>
          <w:rFonts w:ascii="Arial" w:hAnsi="Arial" w:cs="Arial"/>
          <w:b/>
          <w:bCs/>
          <w:color w:val="000000"/>
          <w:sz w:val="24"/>
          <w:szCs w:val="24"/>
        </w:rPr>
        <w:t xml:space="preserve"> r. do 3</w:t>
      </w:r>
      <w:r w:rsidR="00661687" w:rsidRPr="00DD349D">
        <w:rPr>
          <w:rFonts w:ascii="Arial" w:hAnsi="Arial" w:cs="Arial"/>
          <w:b/>
          <w:bCs/>
          <w:color w:val="000000"/>
          <w:sz w:val="24"/>
          <w:szCs w:val="24"/>
        </w:rPr>
        <w:t>0</w:t>
      </w:r>
      <w:r w:rsidRPr="00DD349D">
        <w:rPr>
          <w:rFonts w:ascii="Arial" w:hAnsi="Arial" w:cs="Arial"/>
          <w:b/>
          <w:bCs/>
          <w:color w:val="000000"/>
          <w:sz w:val="24"/>
          <w:szCs w:val="24"/>
        </w:rPr>
        <w:t xml:space="preserve"> </w:t>
      </w:r>
      <w:r w:rsidR="00661687" w:rsidRPr="00DD349D">
        <w:rPr>
          <w:rFonts w:ascii="Arial" w:hAnsi="Arial" w:cs="Arial"/>
          <w:b/>
          <w:bCs/>
          <w:color w:val="000000"/>
          <w:sz w:val="24"/>
          <w:szCs w:val="24"/>
        </w:rPr>
        <w:t>listopada</w:t>
      </w:r>
      <w:r w:rsidR="00581554" w:rsidRPr="00DD349D">
        <w:rPr>
          <w:rFonts w:ascii="Arial" w:hAnsi="Arial" w:cs="Arial"/>
          <w:b/>
          <w:bCs/>
          <w:color w:val="000000"/>
          <w:sz w:val="24"/>
          <w:szCs w:val="24"/>
        </w:rPr>
        <w:t xml:space="preserve"> 202</w:t>
      </w:r>
      <w:r w:rsidR="00661687" w:rsidRPr="00DD349D">
        <w:rPr>
          <w:rFonts w:ascii="Arial" w:hAnsi="Arial" w:cs="Arial"/>
          <w:b/>
          <w:bCs/>
          <w:color w:val="000000"/>
          <w:sz w:val="24"/>
          <w:szCs w:val="24"/>
        </w:rPr>
        <w:t>5</w:t>
      </w:r>
      <w:r w:rsidRPr="00DD349D">
        <w:rPr>
          <w:rFonts w:ascii="Arial" w:hAnsi="Arial" w:cs="Arial"/>
          <w:b/>
          <w:bCs/>
          <w:color w:val="000000"/>
          <w:sz w:val="24"/>
          <w:szCs w:val="24"/>
        </w:rPr>
        <w:t xml:space="preserve"> r</w:t>
      </w:r>
      <w:r w:rsidRPr="00DD349D">
        <w:rPr>
          <w:rFonts w:ascii="Arial" w:hAnsi="Arial" w:cs="Arial"/>
          <w:color w:val="000000"/>
          <w:sz w:val="24"/>
          <w:szCs w:val="24"/>
        </w:rPr>
        <w:t xml:space="preserve">. </w:t>
      </w:r>
    </w:p>
    <w:p w14:paraId="145EAF95" w14:textId="0C2CEEAC" w:rsidR="00587863" w:rsidRPr="00DD349D" w:rsidRDefault="00587863" w:rsidP="00BF58F5">
      <w:pPr>
        <w:autoSpaceDE w:val="0"/>
        <w:autoSpaceDN w:val="0"/>
        <w:adjustRightInd w:val="0"/>
        <w:spacing w:after="122" w:line="360" w:lineRule="auto"/>
        <w:jc w:val="both"/>
        <w:rPr>
          <w:rFonts w:ascii="Arial" w:hAnsi="Arial" w:cs="Arial"/>
          <w:color w:val="000000"/>
          <w:sz w:val="24"/>
          <w:szCs w:val="24"/>
        </w:rPr>
      </w:pPr>
      <w:r w:rsidRPr="00DD349D">
        <w:rPr>
          <w:rFonts w:ascii="Arial" w:hAnsi="Arial" w:cs="Arial"/>
          <w:color w:val="000000"/>
          <w:sz w:val="24"/>
          <w:szCs w:val="24"/>
        </w:rPr>
        <w:t xml:space="preserve">5. Definicje związane z projektem: </w:t>
      </w:r>
    </w:p>
    <w:p w14:paraId="0F82A147" w14:textId="090D67D6" w:rsidR="00587863" w:rsidRPr="00DD349D" w:rsidRDefault="00587863" w:rsidP="00FA68DB">
      <w:pPr>
        <w:pStyle w:val="Akapitzlist"/>
        <w:numPr>
          <w:ilvl w:val="0"/>
          <w:numId w:val="13"/>
        </w:numPr>
        <w:autoSpaceDE w:val="0"/>
        <w:autoSpaceDN w:val="0"/>
        <w:adjustRightInd w:val="0"/>
        <w:spacing w:after="122" w:line="360" w:lineRule="auto"/>
        <w:jc w:val="both"/>
        <w:rPr>
          <w:rFonts w:ascii="Arial" w:hAnsi="Arial" w:cs="Arial"/>
          <w:color w:val="000000"/>
          <w:sz w:val="24"/>
          <w:szCs w:val="24"/>
        </w:rPr>
      </w:pPr>
      <w:r w:rsidRPr="00DD349D">
        <w:rPr>
          <w:rFonts w:ascii="Arial" w:hAnsi="Arial" w:cs="Arial"/>
          <w:b/>
          <w:bCs/>
          <w:color w:val="000000"/>
          <w:sz w:val="24"/>
          <w:szCs w:val="24"/>
        </w:rPr>
        <w:t xml:space="preserve">Biuro projektu </w:t>
      </w:r>
      <w:r w:rsidRPr="00DD349D">
        <w:rPr>
          <w:rFonts w:ascii="Arial" w:hAnsi="Arial" w:cs="Arial"/>
          <w:color w:val="000000"/>
          <w:sz w:val="24"/>
          <w:szCs w:val="24"/>
        </w:rPr>
        <w:t xml:space="preserve">– </w:t>
      </w:r>
      <w:r w:rsidR="007968B9" w:rsidRPr="00755FD8">
        <w:rPr>
          <w:rFonts w:ascii="Arial" w:hAnsi="Arial" w:cs="Arial"/>
          <w:color w:val="000000"/>
          <w:sz w:val="24"/>
          <w:szCs w:val="24"/>
        </w:rPr>
        <w:t xml:space="preserve">biuro mieści się w </w:t>
      </w:r>
      <w:r w:rsidR="007968B9">
        <w:rPr>
          <w:rFonts w:ascii="Arial" w:hAnsi="Arial" w:cs="Arial"/>
          <w:color w:val="000000"/>
          <w:sz w:val="24"/>
          <w:szCs w:val="24"/>
        </w:rPr>
        <w:t>biurze</w:t>
      </w:r>
      <w:r w:rsidR="007968B9" w:rsidRPr="00755FD8">
        <w:rPr>
          <w:rFonts w:ascii="Arial" w:hAnsi="Arial" w:cs="Arial"/>
          <w:color w:val="000000"/>
          <w:sz w:val="24"/>
          <w:szCs w:val="24"/>
        </w:rPr>
        <w:t xml:space="preserve"> </w:t>
      </w:r>
      <w:r w:rsidR="007968B9" w:rsidRPr="00AE0E27">
        <w:rPr>
          <w:rFonts w:ascii="Arial" w:hAnsi="Arial" w:cs="Arial"/>
          <w:color w:val="000000"/>
          <w:sz w:val="24"/>
          <w:szCs w:val="24"/>
        </w:rPr>
        <w:t xml:space="preserve">Partnera, Stowarzyszenia Współpracy Regionalnej (SWR) w </w:t>
      </w:r>
      <w:r w:rsidR="007968B9">
        <w:rPr>
          <w:rFonts w:ascii="Arial" w:hAnsi="Arial" w:cs="Arial"/>
          <w:color w:val="000000"/>
          <w:sz w:val="24"/>
          <w:szCs w:val="24"/>
        </w:rPr>
        <w:t>Chorzowie</w:t>
      </w:r>
      <w:r w:rsidR="007968B9" w:rsidRPr="00AE0E27">
        <w:rPr>
          <w:rFonts w:ascii="Arial" w:hAnsi="Arial" w:cs="Arial"/>
          <w:color w:val="000000"/>
          <w:sz w:val="24"/>
          <w:szCs w:val="24"/>
        </w:rPr>
        <w:t xml:space="preserve"> (</w:t>
      </w:r>
      <w:r w:rsidR="007968B9">
        <w:rPr>
          <w:rFonts w:ascii="Arial" w:hAnsi="Arial" w:cs="Arial"/>
          <w:color w:val="000000"/>
          <w:sz w:val="24"/>
          <w:szCs w:val="24"/>
        </w:rPr>
        <w:t>41-500</w:t>
      </w:r>
      <w:r w:rsidR="007968B9" w:rsidRPr="00AE0E27">
        <w:rPr>
          <w:rFonts w:ascii="Arial" w:hAnsi="Arial" w:cs="Arial"/>
          <w:color w:val="000000"/>
          <w:sz w:val="24"/>
          <w:szCs w:val="24"/>
        </w:rPr>
        <w:t xml:space="preserve">), ul. </w:t>
      </w:r>
      <w:r w:rsidR="007968B9">
        <w:rPr>
          <w:rFonts w:ascii="Arial" w:hAnsi="Arial" w:cs="Arial"/>
          <w:color w:val="000000"/>
          <w:sz w:val="24"/>
          <w:szCs w:val="24"/>
        </w:rPr>
        <w:t>Metalowców</w:t>
      </w:r>
      <w:r w:rsidR="007968B9" w:rsidRPr="00AE0E27">
        <w:rPr>
          <w:rFonts w:ascii="Arial" w:hAnsi="Arial" w:cs="Arial"/>
          <w:color w:val="000000"/>
          <w:sz w:val="24"/>
          <w:szCs w:val="24"/>
        </w:rPr>
        <w:t xml:space="preserve"> 1</w:t>
      </w:r>
      <w:r w:rsidR="007968B9">
        <w:rPr>
          <w:rFonts w:ascii="Arial" w:hAnsi="Arial" w:cs="Arial"/>
          <w:color w:val="000000"/>
          <w:sz w:val="24"/>
          <w:szCs w:val="24"/>
        </w:rPr>
        <w:t>3</w:t>
      </w:r>
      <w:r w:rsidR="009B475F">
        <w:rPr>
          <w:rFonts w:ascii="Arial" w:hAnsi="Arial" w:cs="Arial"/>
          <w:color w:val="000000"/>
          <w:sz w:val="24"/>
          <w:szCs w:val="24"/>
        </w:rPr>
        <w:t xml:space="preserve"> </w:t>
      </w:r>
      <w:r w:rsidR="009B475F" w:rsidRPr="009B475F">
        <w:rPr>
          <w:rFonts w:ascii="Arial" w:hAnsi="Arial" w:cs="Arial"/>
          <w:color w:val="000000"/>
          <w:sz w:val="24"/>
          <w:szCs w:val="24"/>
        </w:rPr>
        <w:t>budynek A2, lokal 20</w:t>
      </w:r>
      <w:r w:rsidR="009B475F">
        <w:rPr>
          <w:rFonts w:ascii="Arial" w:hAnsi="Arial" w:cs="Arial"/>
          <w:color w:val="000000"/>
          <w:sz w:val="24"/>
          <w:szCs w:val="24"/>
        </w:rPr>
        <w:t>7</w:t>
      </w:r>
      <w:r w:rsidR="007968B9" w:rsidRPr="00AE0E27">
        <w:rPr>
          <w:rFonts w:ascii="Arial" w:hAnsi="Arial" w:cs="Arial"/>
          <w:color w:val="000000"/>
          <w:sz w:val="24"/>
          <w:szCs w:val="24"/>
        </w:rPr>
        <w:t>.</w:t>
      </w:r>
    </w:p>
    <w:p w14:paraId="2171D279" w14:textId="2925821A" w:rsidR="00587863" w:rsidRPr="00AE0E27" w:rsidRDefault="00587863" w:rsidP="00FA68DB">
      <w:pPr>
        <w:pStyle w:val="Akapitzlist"/>
        <w:numPr>
          <w:ilvl w:val="0"/>
          <w:numId w:val="13"/>
        </w:numPr>
        <w:autoSpaceDE w:val="0"/>
        <w:autoSpaceDN w:val="0"/>
        <w:adjustRightInd w:val="0"/>
        <w:spacing w:after="122" w:line="360" w:lineRule="auto"/>
        <w:jc w:val="both"/>
        <w:rPr>
          <w:rFonts w:ascii="Arial" w:hAnsi="Arial" w:cs="Arial"/>
          <w:color w:val="000000"/>
          <w:sz w:val="24"/>
          <w:szCs w:val="24"/>
        </w:rPr>
      </w:pPr>
      <w:r w:rsidRPr="00AE0E27">
        <w:rPr>
          <w:rFonts w:ascii="Arial" w:hAnsi="Arial" w:cs="Arial"/>
          <w:b/>
          <w:bCs/>
          <w:color w:val="000000"/>
          <w:sz w:val="24"/>
          <w:szCs w:val="24"/>
        </w:rPr>
        <w:t xml:space="preserve">Kandydat/ka do projektu </w:t>
      </w:r>
      <w:r w:rsidRPr="00AE0E27">
        <w:rPr>
          <w:rFonts w:ascii="Arial" w:hAnsi="Arial" w:cs="Arial"/>
          <w:color w:val="000000"/>
          <w:sz w:val="24"/>
          <w:szCs w:val="24"/>
        </w:rPr>
        <w:t xml:space="preserve">– należy przez to rozumieć osobę fizyczną, zainteresowaną udziałem w projekcie, która złożyła dokumenty rekrutacyjne, wskazane w regulaminie i spełnia kryteria grupy docelowej wskazane w § 2. </w:t>
      </w:r>
    </w:p>
    <w:p w14:paraId="2D5CC94F" w14:textId="77777777" w:rsidR="00E45601" w:rsidRPr="00AE0E27" w:rsidRDefault="00587863" w:rsidP="00FA68DB">
      <w:pPr>
        <w:pStyle w:val="Akapitzlist"/>
        <w:numPr>
          <w:ilvl w:val="0"/>
          <w:numId w:val="13"/>
        </w:numPr>
        <w:autoSpaceDE w:val="0"/>
        <w:autoSpaceDN w:val="0"/>
        <w:adjustRightInd w:val="0"/>
        <w:spacing w:after="122" w:line="360" w:lineRule="auto"/>
        <w:jc w:val="both"/>
        <w:rPr>
          <w:rFonts w:ascii="Arial" w:hAnsi="Arial" w:cs="Arial"/>
          <w:color w:val="000000"/>
          <w:sz w:val="24"/>
          <w:szCs w:val="24"/>
        </w:rPr>
      </w:pPr>
      <w:r w:rsidRPr="00AE0E27">
        <w:rPr>
          <w:rFonts w:ascii="Arial" w:hAnsi="Arial" w:cs="Arial"/>
          <w:b/>
          <w:bCs/>
          <w:color w:val="000000"/>
          <w:sz w:val="24"/>
          <w:szCs w:val="24"/>
        </w:rPr>
        <w:t xml:space="preserve">Uczestnik/czka projektu </w:t>
      </w:r>
      <w:r w:rsidRPr="00AE0E27">
        <w:rPr>
          <w:rFonts w:ascii="Arial" w:hAnsi="Arial" w:cs="Arial"/>
          <w:color w:val="000000"/>
          <w:sz w:val="24"/>
          <w:szCs w:val="24"/>
        </w:rPr>
        <w:t xml:space="preserve">– osoba spełniająca kryterium grupy docelowej, zakwalifikowana do udziału w projekcie, której udzielono wsparcia w ramach projektu. </w:t>
      </w:r>
    </w:p>
    <w:p w14:paraId="113A0C0A" w14:textId="77777777" w:rsidR="00E45601" w:rsidRPr="00AE0E27" w:rsidRDefault="005D5C6C" w:rsidP="00FA68DB">
      <w:pPr>
        <w:pStyle w:val="Akapitzlist"/>
        <w:numPr>
          <w:ilvl w:val="0"/>
          <w:numId w:val="13"/>
        </w:numPr>
        <w:autoSpaceDE w:val="0"/>
        <w:autoSpaceDN w:val="0"/>
        <w:adjustRightInd w:val="0"/>
        <w:spacing w:after="0" w:line="360" w:lineRule="auto"/>
        <w:jc w:val="both"/>
        <w:rPr>
          <w:rFonts w:ascii="Arial" w:hAnsi="Arial" w:cs="Arial"/>
          <w:b/>
          <w:bCs/>
          <w:color w:val="000000"/>
          <w:sz w:val="24"/>
          <w:szCs w:val="24"/>
        </w:rPr>
      </w:pPr>
      <w:r w:rsidRPr="00AE0E27">
        <w:rPr>
          <w:rFonts w:ascii="Arial" w:hAnsi="Arial" w:cs="Arial"/>
          <w:b/>
          <w:bCs/>
          <w:color w:val="000000"/>
          <w:sz w:val="24"/>
          <w:szCs w:val="24"/>
        </w:rPr>
        <w:t xml:space="preserve">Osoba o ograniczonej mobilności </w:t>
      </w:r>
      <w:r w:rsidRPr="00AE0E27">
        <w:rPr>
          <w:rFonts w:ascii="Arial" w:hAnsi="Arial" w:cs="Arial"/>
          <w:color w:val="000000"/>
          <w:sz w:val="24"/>
          <w:szCs w:val="24"/>
        </w:rPr>
        <w:t>– osoba, która ma trudności w samodzielnym</w:t>
      </w:r>
      <w:r w:rsidR="00E45601" w:rsidRPr="00AE0E27">
        <w:rPr>
          <w:rFonts w:ascii="Arial" w:hAnsi="Arial" w:cs="Arial"/>
          <w:color w:val="000000"/>
          <w:sz w:val="24"/>
          <w:szCs w:val="24"/>
        </w:rPr>
        <w:t xml:space="preserve"> </w:t>
      </w:r>
      <w:r w:rsidRPr="00AE0E27">
        <w:rPr>
          <w:rFonts w:ascii="Arial" w:hAnsi="Arial" w:cs="Arial"/>
          <w:color w:val="000000"/>
          <w:sz w:val="24"/>
          <w:szCs w:val="24"/>
        </w:rPr>
        <w:t>przemieszczaniu się np. ze względu na ograniczoną sprawność (w tym: poruszająca</w:t>
      </w:r>
      <w:r w:rsidR="00E45601" w:rsidRPr="00AE0E27">
        <w:rPr>
          <w:rFonts w:ascii="Arial" w:hAnsi="Arial" w:cs="Arial"/>
          <w:color w:val="000000"/>
          <w:sz w:val="24"/>
          <w:szCs w:val="24"/>
        </w:rPr>
        <w:t xml:space="preserve"> </w:t>
      </w:r>
      <w:r w:rsidRPr="00AE0E27">
        <w:rPr>
          <w:rFonts w:ascii="Arial" w:hAnsi="Arial" w:cs="Arial"/>
          <w:color w:val="000000"/>
          <w:sz w:val="24"/>
          <w:szCs w:val="24"/>
        </w:rPr>
        <w:t>się na wózku, o kulach, niewidoma, słabowidząca). Będą to zatem zarówno osoby</w:t>
      </w:r>
      <w:r w:rsidR="00E45601" w:rsidRPr="00AE0E27">
        <w:rPr>
          <w:rFonts w:ascii="Arial" w:hAnsi="Arial" w:cs="Arial"/>
          <w:color w:val="000000"/>
          <w:sz w:val="24"/>
          <w:szCs w:val="24"/>
        </w:rPr>
        <w:t xml:space="preserve"> </w:t>
      </w:r>
      <w:r w:rsidRPr="00AE0E27">
        <w:rPr>
          <w:rFonts w:ascii="Arial" w:hAnsi="Arial" w:cs="Arial"/>
          <w:color w:val="000000"/>
          <w:sz w:val="24"/>
          <w:szCs w:val="24"/>
        </w:rPr>
        <w:t>z potrzebą wsparcia w zakresie mobilności posiadające orzeczenie o stopniu</w:t>
      </w:r>
      <w:r w:rsidR="00E45601" w:rsidRPr="00AE0E27">
        <w:rPr>
          <w:rFonts w:ascii="Arial" w:hAnsi="Arial" w:cs="Arial"/>
          <w:color w:val="000000"/>
          <w:sz w:val="24"/>
          <w:szCs w:val="24"/>
        </w:rPr>
        <w:t xml:space="preserve"> </w:t>
      </w:r>
      <w:r w:rsidRPr="00AE0E27">
        <w:rPr>
          <w:rFonts w:ascii="Arial" w:hAnsi="Arial" w:cs="Arial"/>
          <w:color w:val="000000"/>
          <w:sz w:val="24"/>
          <w:szCs w:val="24"/>
        </w:rPr>
        <w:t>niepełnosprawności (lub równoważne), jak i osoby nieposiadające takiego</w:t>
      </w:r>
      <w:r w:rsidR="00E45601" w:rsidRPr="00AE0E27">
        <w:rPr>
          <w:rFonts w:ascii="Arial" w:hAnsi="Arial" w:cs="Arial"/>
          <w:color w:val="000000"/>
          <w:sz w:val="24"/>
          <w:szCs w:val="24"/>
        </w:rPr>
        <w:t xml:space="preserve"> </w:t>
      </w:r>
      <w:r w:rsidRPr="00AE0E27">
        <w:rPr>
          <w:rFonts w:ascii="Arial" w:hAnsi="Arial" w:cs="Arial"/>
          <w:color w:val="000000"/>
          <w:sz w:val="24"/>
          <w:szCs w:val="24"/>
        </w:rPr>
        <w:t>orzeczenia.</w:t>
      </w:r>
    </w:p>
    <w:p w14:paraId="5AD8B78F" w14:textId="77777777" w:rsidR="00E45601" w:rsidRPr="00AE0E27" w:rsidRDefault="005D5C6C" w:rsidP="00FA68DB">
      <w:pPr>
        <w:pStyle w:val="Akapitzlist"/>
        <w:numPr>
          <w:ilvl w:val="0"/>
          <w:numId w:val="13"/>
        </w:num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
          <w:bCs/>
          <w:color w:val="000000"/>
          <w:sz w:val="24"/>
          <w:szCs w:val="24"/>
        </w:rPr>
        <w:lastRenderedPageBreak/>
        <w:t xml:space="preserve">Osoba potrzebująca wsparcia w codziennym funkcjonowaniu </w:t>
      </w:r>
      <w:r w:rsidRPr="00AE0E27">
        <w:rPr>
          <w:rFonts w:ascii="Arial" w:hAnsi="Arial" w:cs="Arial"/>
          <w:color w:val="000000"/>
          <w:sz w:val="24"/>
          <w:szCs w:val="24"/>
        </w:rPr>
        <w:t>– osoba, która ze</w:t>
      </w:r>
      <w:r w:rsidR="00E45601" w:rsidRPr="00AE0E27">
        <w:rPr>
          <w:rFonts w:ascii="Arial" w:hAnsi="Arial" w:cs="Arial"/>
          <w:color w:val="000000"/>
          <w:sz w:val="24"/>
          <w:szCs w:val="24"/>
        </w:rPr>
        <w:t xml:space="preserve"> </w:t>
      </w:r>
      <w:r w:rsidRPr="00AE0E27">
        <w:rPr>
          <w:rFonts w:ascii="Arial" w:hAnsi="Arial" w:cs="Arial"/>
          <w:color w:val="000000"/>
          <w:sz w:val="24"/>
          <w:szCs w:val="24"/>
        </w:rPr>
        <w:t>względu na wiek, stan zdrowia lub niepełnosprawność wymaga opieki lub wsparcia</w:t>
      </w:r>
      <w:r w:rsidR="00E45601" w:rsidRPr="00AE0E27">
        <w:rPr>
          <w:rFonts w:ascii="Arial" w:hAnsi="Arial" w:cs="Arial"/>
          <w:color w:val="000000"/>
          <w:sz w:val="24"/>
          <w:szCs w:val="24"/>
        </w:rPr>
        <w:t xml:space="preserve"> </w:t>
      </w:r>
      <w:r w:rsidRPr="00AE0E27">
        <w:rPr>
          <w:rFonts w:ascii="Arial" w:hAnsi="Arial" w:cs="Arial"/>
          <w:color w:val="000000"/>
          <w:sz w:val="24"/>
          <w:szCs w:val="24"/>
        </w:rPr>
        <w:t>w związku z niemożnością samodzielnego wykonywania co najmniej jednej</w:t>
      </w:r>
      <w:r w:rsidR="00E45601" w:rsidRPr="00AE0E27">
        <w:rPr>
          <w:rFonts w:ascii="Arial" w:hAnsi="Arial" w:cs="Arial"/>
          <w:color w:val="000000"/>
          <w:sz w:val="24"/>
          <w:szCs w:val="24"/>
        </w:rPr>
        <w:t xml:space="preserve"> </w:t>
      </w:r>
      <w:r w:rsidRPr="00AE0E27">
        <w:rPr>
          <w:rFonts w:ascii="Arial" w:hAnsi="Arial" w:cs="Arial"/>
          <w:color w:val="000000"/>
          <w:sz w:val="24"/>
          <w:szCs w:val="24"/>
        </w:rPr>
        <w:t>z podstawowych czynności dnia codziennego.</w:t>
      </w:r>
    </w:p>
    <w:p w14:paraId="148BBE6E" w14:textId="16DEC50D" w:rsidR="00B56FB1" w:rsidRPr="00AE0E27" w:rsidRDefault="005D5C6C" w:rsidP="00FA68DB">
      <w:pPr>
        <w:pStyle w:val="Akapitzlist"/>
        <w:numPr>
          <w:ilvl w:val="0"/>
          <w:numId w:val="13"/>
        </w:num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
          <w:bCs/>
          <w:color w:val="000000"/>
          <w:sz w:val="24"/>
          <w:szCs w:val="24"/>
        </w:rPr>
        <w:t xml:space="preserve">Osoba z niepełnosprawnością </w:t>
      </w:r>
      <w:r w:rsidRPr="00AE0E27">
        <w:rPr>
          <w:rFonts w:ascii="Arial" w:hAnsi="Arial" w:cs="Arial"/>
          <w:color w:val="000000"/>
          <w:sz w:val="24"/>
          <w:szCs w:val="24"/>
        </w:rPr>
        <w:t>– osoba z niepełnosprawnością w rozumieniu</w:t>
      </w:r>
      <w:r w:rsidR="00E45601" w:rsidRPr="00AE0E27">
        <w:rPr>
          <w:rFonts w:ascii="Arial" w:hAnsi="Arial" w:cs="Arial"/>
          <w:color w:val="000000"/>
          <w:sz w:val="24"/>
          <w:szCs w:val="24"/>
        </w:rPr>
        <w:t xml:space="preserve"> </w:t>
      </w:r>
      <w:r w:rsidRPr="00AE0E27">
        <w:rPr>
          <w:rFonts w:ascii="Arial" w:hAnsi="Arial" w:cs="Arial"/>
          <w:color w:val="000000"/>
          <w:sz w:val="24"/>
          <w:szCs w:val="24"/>
        </w:rPr>
        <w:t>wytycznych ministra właściwego do spraw rozwoju regionalnego dotyczących</w:t>
      </w:r>
      <w:r w:rsidR="00E45601" w:rsidRPr="00AE0E27">
        <w:rPr>
          <w:rFonts w:ascii="Arial" w:hAnsi="Arial" w:cs="Arial"/>
          <w:color w:val="000000"/>
          <w:sz w:val="24"/>
          <w:szCs w:val="24"/>
        </w:rPr>
        <w:t xml:space="preserve"> </w:t>
      </w:r>
      <w:r w:rsidRPr="00AE0E27">
        <w:rPr>
          <w:rFonts w:ascii="Arial" w:hAnsi="Arial" w:cs="Arial"/>
          <w:color w:val="000000"/>
          <w:sz w:val="24"/>
          <w:szCs w:val="24"/>
        </w:rPr>
        <w:t>realizacji zasad równościowych w ramach funduszy unijnych na lata 2021–2027 lub</w:t>
      </w:r>
      <w:r w:rsidR="00E45601" w:rsidRPr="00AE0E27">
        <w:rPr>
          <w:rFonts w:ascii="Arial" w:hAnsi="Arial" w:cs="Arial"/>
          <w:color w:val="000000"/>
          <w:sz w:val="24"/>
          <w:szCs w:val="24"/>
        </w:rPr>
        <w:t xml:space="preserve"> </w:t>
      </w:r>
      <w:r w:rsidRPr="00AE0E27">
        <w:rPr>
          <w:rFonts w:ascii="Arial" w:hAnsi="Arial" w:cs="Arial"/>
          <w:color w:val="000000"/>
          <w:sz w:val="24"/>
          <w:szCs w:val="24"/>
        </w:rPr>
        <w:t>uczeń albo dziecko w wieku przedszkolnym posiadający orzeczenie o potrzebie</w:t>
      </w:r>
      <w:r w:rsidR="00E45601" w:rsidRPr="00AE0E27">
        <w:rPr>
          <w:rFonts w:ascii="Arial" w:hAnsi="Arial" w:cs="Arial"/>
          <w:color w:val="000000"/>
          <w:sz w:val="24"/>
          <w:szCs w:val="24"/>
        </w:rPr>
        <w:t xml:space="preserve"> </w:t>
      </w:r>
      <w:r w:rsidRPr="00AE0E27">
        <w:rPr>
          <w:rFonts w:ascii="Arial" w:hAnsi="Arial" w:cs="Arial"/>
          <w:color w:val="000000"/>
          <w:sz w:val="24"/>
          <w:szCs w:val="24"/>
        </w:rPr>
        <w:t>kształcenia specjalnego wydane ze względu na dany rodzaj niepełnosprawności lub</w:t>
      </w:r>
      <w:r w:rsidR="00E45601" w:rsidRPr="00AE0E27">
        <w:rPr>
          <w:rFonts w:ascii="Arial" w:hAnsi="Arial" w:cs="Arial"/>
          <w:color w:val="000000"/>
          <w:sz w:val="24"/>
          <w:szCs w:val="24"/>
        </w:rPr>
        <w:t xml:space="preserve"> </w:t>
      </w:r>
      <w:r w:rsidRPr="00AE0E27">
        <w:rPr>
          <w:rFonts w:ascii="Arial" w:hAnsi="Arial" w:cs="Arial"/>
          <w:color w:val="000000"/>
          <w:sz w:val="24"/>
          <w:szCs w:val="24"/>
        </w:rPr>
        <w:t>dzieci i młodzież posiadające orzeczenia o potrzebie zajęć rewalidacyjno-wychowawczych wydawane ze względu na niepełnosprawność intelektualną</w:t>
      </w:r>
      <w:r w:rsidR="00E45601" w:rsidRPr="00AE0E27">
        <w:rPr>
          <w:rFonts w:ascii="Arial" w:hAnsi="Arial" w:cs="Arial"/>
          <w:color w:val="000000"/>
          <w:sz w:val="24"/>
          <w:szCs w:val="24"/>
        </w:rPr>
        <w:t xml:space="preserve"> </w:t>
      </w:r>
      <w:r w:rsidRPr="00AE0E27">
        <w:rPr>
          <w:rFonts w:ascii="Arial" w:hAnsi="Arial" w:cs="Arial"/>
          <w:color w:val="000000"/>
          <w:sz w:val="24"/>
          <w:szCs w:val="24"/>
        </w:rPr>
        <w:t>w stopniu głębokim. Orzeczenia uczniów, dzieci lub młodzieży są wydawane przez</w:t>
      </w:r>
      <w:r w:rsidR="00E45601" w:rsidRPr="00AE0E27">
        <w:rPr>
          <w:rFonts w:ascii="Arial" w:hAnsi="Arial" w:cs="Arial"/>
          <w:color w:val="000000"/>
          <w:sz w:val="24"/>
          <w:szCs w:val="24"/>
        </w:rPr>
        <w:t xml:space="preserve"> </w:t>
      </w:r>
      <w:r w:rsidRPr="00AE0E27">
        <w:rPr>
          <w:rFonts w:ascii="Arial" w:hAnsi="Arial" w:cs="Arial"/>
          <w:color w:val="000000"/>
          <w:sz w:val="24"/>
          <w:szCs w:val="24"/>
        </w:rPr>
        <w:t>zespół orzekający działający w publicznej poradni psychologiczno-pedagogicznej,</w:t>
      </w:r>
      <w:r w:rsidR="00E45601" w:rsidRPr="00AE0E27">
        <w:rPr>
          <w:rFonts w:ascii="Arial" w:hAnsi="Arial" w:cs="Arial"/>
          <w:color w:val="000000"/>
          <w:sz w:val="24"/>
          <w:szCs w:val="24"/>
        </w:rPr>
        <w:t xml:space="preserve"> </w:t>
      </w:r>
      <w:r w:rsidRPr="00AE0E27">
        <w:rPr>
          <w:rFonts w:ascii="Arial" w:hAnsi="Arial" w:cs="Arial"/>
          <w:color w:val="000000"/>
          <w:sz w:val="24"/>
          <w:szCs w:val="24"/>
        </w:rPr>
        <w:t>w tym poradni specjalistycznej.</w:t>
      </w:r>
    </w:p>
    <w:p w14:paraId="0BF132DE" w14:textId="4A158213" w:rsidR="00AE0E27" w:rsidRPr="00A73BC7" w:rsidRDefault="005D5C6C" w:rsidP="00FA68DB">
      <w:pPr>
        <w:pStyle w:val="Akapitzlist"/>
        <w:numPr>
          <w:ilvl w:val="0"/>
          <w:numId w:val="13"/>
        </w:num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b/>
          <w:bCs/>
          <w:color w:val="000000"/>
          <w:sz w:val="24"/>
          <w:szCs w:val="24"/>
        </w:rPr>
        <w:t xml:space="preserve">Osoba z niepełnosprawnością sprzężoną </w:t>
      </w:r>
      <w:r w:rsidRPr="00DF39C2">
        <w:rPr>
          <w:rFonts w:ascii="Arial" w:hAnsi="Arial" w:cs="Arial"/>
          <w:color w:val="000000"/>
          <w:sz w:val="24"/>
          <w:szCs w:val="24"/>
        </w:rPr>
        <w:t>– osoba, u której stwierdzono</w:t>
      </w:r>
      <w:r w:rsidR="00AE0E27" w:rsidRPr="00DF39C2">
        <w:rPr>
          <w:rFonts w:ascii="Arial" w:hAnsi="Arial" w:cs="Arial"/>
          <w:color w:val="000000"/>
          <w:sz w:val="24"/>
          <w:szCs w:val="24"/>
        </w:rPr>
        <w:t xml:space="preserve"> </w:t>
      </w:r>
      <w:r w:rsidRPr="00DF39C2">
        <w:rPr>
          <w:rFonts w:ascii="Arial" w:hAnsi="Arial" w:cs="Arial"/>
          <w:color w:val="000000"/>
          <w:sz w:val="24"/>
          <w:szCs w:val="24"/>
        </w:rPr>
        <w:t>występowanie dwóch lub więcej niepełnosprawności</w:t>
      </w:r>
      <w:r w:rsidR="00DF39C2">
        <w:rPr>
          <w:rFonts w:ascii="Arial" w:hAnsi="Arial" w:cs="Arial"/>
          <w:b/>
          <w:bCs/>
          <w:color w:val="000000"/>
          <w:sz w:val="24"/>
          <w:szCs w:val="24"/>
        </w:rPr>
        <w:t>.</w:t>
      </w:r>
    </w:p>
    <w:p w14:paraId="2C337300" w14:textId="77777777" w:rsidR="006C5C94" w:rsidRDefault="00A73BC7" w:rsidP="00FA68DB">
      <w:pPr>
        <w:pStyle w:val="Akapitzlist"/>
        <w:numPr>
          <w:ilvl w:val="0"/>
          <w:numId w:val="13"/>
        </w:numPr>
        <w:autoSpaceDE w:val="0"/>
        <w:autoSpaceDN w:val="0"/>
        <w:adjustRightInd w:val="0"/>
        <w:spacing w:after="0" w:line="360" w:lineRule="auto"/>
        <w:jc w:val="both"/>
        <w:rPr>
          <w:rFonts w:ascii="Arial" w:hAnsi="Arial" w:cs="Arial"/>
          <w:color w:val="000000"/>
          <w:sz w:val="24"/>
          <w:szCs w:val="24"/>
        </w:rPr>
      </w:pPr>
      <w:r w:rsidRPr="006C5C94">
        <w:rPr>
          <w:rFonts w:ascii="Arial" w:hAnsi="Arial" w:cs="Arial"/>
          <w:b/>
          <w:bCs/>
          <w:color w:val="000000"/>
          <w:sz w:val="24"/>
          <w:szCs w:val="24"/>
        </w:rPr>
        <w:t>Usługi świadczone w społeczności lokalnej</w:t>
      </w:r>
      <w:r w:rsidRPr="006C5C94">
        <w:rPr>
          <w:rFonts w:ascii="Arial" w:hAnsi="Arial" w:cs="Arial"/>
          <w:color w:val="000000"/>
          <w:sz w:val="24"/>
          <w:szCs w:val="24"/>
        </w:rPr>
        <w:t xml:space="preserve"> – usługi społeczne lub zdrowotne</w:t>
      </w:r>
      <w:r w:rsidR="00DF39C2" w:rsidRPr="006C5C94">
        <w:rPr>
          <w:rFonts w:ascii="Arial" w:hAnsi="Arial" w:cs="Arial"/>
          <w:color w:val="000000"/>
          <w:sz w:val="24"/>
          <w:szCs w:val="24"/>
        </w:rPr>
        <w:t xml:space="preserve"> </w:t>
      </w:r>
      <w:r w:rsidRPr="006C5C94">
        <w:rPr>
          <w:rFonts w:ascii="Arial" w:hAnsi="Arial" w:cs="Arial"/>
          <w:color w:val="000000"/>
          <w:sz w:val="24"/>
          <w:szCs w:val="24"/>
        </w:rPr>
        <w:t>umożliwiające osobom niezależne życie w środowisku lokalnym. Usługi te zapobiegają odizolowaniu osób od rodziny lub społeczności lokalnej oraz umożliwiają podtrzymywanie więzi rodzinnych i sąsiedzkich. Są to usługi świadczone w sposób:</w:t>
      </w:r>
    </w:p>
    <w:p w14:paraId="0BB61719" w14:textId="18FC902B" w:rsidR="00A73BC7" w:rsidRPr="006C5C94" w:rsidRDefault="00A73BC7" w:rsidP="006C5C94">
      <w:pPr>
        <w:pStyle w:val="Akapitzlist"/>
        <w:autoSpaceDE w:val="0"/>
        <w:autoSpaceDN w:val="0"/>
        <w:adjustRightInd w:val="0"/>
        <w:spacing w:after="0" w:line="360" w:lineRule="auto"/>
        <w:jc w:val="both"/>
        <w:rPr>
          <w:rFonts w:ascii="Arial" w:hAnsi="Arial" w:cs="Arial"/>
          <w:color w:val="000000"/>
          <w:sz w:val="24"/>
          <w:szCs w:val="24"/>
        </w:rPr>
      </w:pPr>
      <w:r w:rsidRPr="006C5C94">
        <w:rPr>
          <w:rFonts w:ascii="Arial" w:hAnsi="Arial" w:cs="Arial"/>
          <w:color w:val="000000"/>
          <w:sz w:val="24"/>
          <w:szCs w:val="24"/>
        </w:rPr>
        <w:t>a) zindywidualizowany (dostosowany do potrzeb i możliwości danej osoby);</w:t>
      </w:r>
    </w:p>
    <w:p w14:paraId="544D7AB9" w14:textId="3B5D78D6" w:rsidR="00A73BC7" w:rsidRPr="006C5C94" w:rsidRDefault="00A73BC7" w:rsidP="006C5C94">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b) umożliwiający odbiorcom tych usług kontrolę nad swoim życiem</w:t>
      </w:r>
      <w:r w:rsidR="006C5C94">
        <w:rPr>
          <w:rFonts w:ascii="Arial" w:hAnsi="Arial" w:cs="Arial"/>
          <w:color w:val="000000"/>
          <w:sz w:val="24"/>
          <w:szCs w:val="24"/>
        </w:rPr>
        <w:t xml:space="preserve"> </w:t>
      </w:r>
      <w:r w:rsidRPr="006C5C94">
        <w:rPr>
          <w:rFonts w:ascii="Arial" w:hAnsi="Arial" w:cs="Arial"/>
          <w:color w:val="000000"/>
          <w:sz w:val="24"/>
          <w:szCs w:val="24"/>
        </w:rPr>
        <w:t>i nad decyzjami, które ich dotyczą (w zakresie wsparcia dzieci uwzględnianie</w:t>
      </w:r>
      <w:r w:rsidR="006C5C94">
        <w:rPr>
          <w:rFonts w:ascii="Arial" w:hAnsi="Arial" w:cs="Arial"/>
          <w:color w:val="000000"/>
          <w:sz w:val="24"/>
          <w:szCs w:val="24"/>
        </w:rPr>
        <w:t xml:space="preserve"> </w:t>
      </w:r>
      <w:r w:rsidRPr="006C5C94">
        <w:rPr>
          <w:rFonts w:ascii="Arial" w:hAnsi="Arial" w:cs="Arial"/>
          <w:color w:val="000000"/>
          <w:sz w:val="24"/>
          <w:szCs w:val="24"/>
        </w:rPr>
        <w:t>ich zdania);</w:t>
      </w:r>
    </w:p>
    <w:p w14:paraId="683A1264" w14:textId="2C30A4AF" w:rsidR="00A73BC7" w:rsidRPr="00F36229" w:rsidRDefault="00A73BC7" w:rsidP="00F36229">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c) zapewniający, że odbiorcy usług nie są odizolowani od ogółu społeczności lub</w:t>
      </w:r>
      <w:r w:rsidR="00F36229">
        <w:rPr>
          <w:rFonts w:ascii="Arial" w:hAnsi="Arial" w:cs="Arial"/>
          <w:color w:val="000000"/>
          <w:sz w:val="24"/>
          <w:szCs w:val="24"/>
        </w:rPr>
        <w:t xml:space="preserve"> </w:t>
      </w:r>
      <w:r w:rsidRPr="00F36229">
        <w:rPr>
          <w:rFonts w:ascii="Arial" w:hAnsi="Arial" w:cs="Arial"/>
          <w:color w:val="000000"/>
          <w:sz w:val="24"/>
          <w:szCs w:val="24"/>
        </w:rPr>
        <w:t>nie są zmuszeni do mieszkania razem;</w:t>
      </w:r>
    </w:p>
    <w:p w14:paraId="16E07E24" w14:textId="77777777" w:rsidR="00A73BC7" w:rsidRPr="00A73BC7" w:rsidRDefault="00A73BC7" w:rsidP="00F36229">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d) gwarantujący, że wymagania organizacyjne nie mają pierwszeństwa przed</w:t>
      </w:r>
    </w:p>
    <w:p w14:paraId="3D53EF90" w14:textId="77777777" w:rsidR="00A73BC7" w:rsidRPr="00A73BC7" w:rsidRDefault="00A73BC7" w:rsidP="00F36229">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indywidualnymi potrzebami osoby z niej korzystającej.</w:t>
      </w:r>
    </w:p>
    <w:p w14:paraId="581A41E6" w14:textId="77777777" w:rsidR="00A73BC7" w:rsidRPr="00A73BC7" w:rsidRDefault="00A73BC7" w:rsidP="00F36229">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Warunki, o których mowa w lit. a–d, muszą być spełnione łącznie.</w:t>
      </w:r>
    </w:p>
    <w:p w14:paraId="15D69309" w14:textId="7B0A17C7" w:rsidR="00A73BC7" w:rsidRPr="00A73BC7" w:rsidRDefault="00A73BC7" w:rsidP="00F36229">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Do usług społecznych i zdrowotnych świadczonych w społeczności lokalnej należą</w:t>
      </w:r>
      <w:r w:rsidR="00F36229">
        <w:rPr>
          <w:rFonts w:ascii="Arial" w:hAnsi="Arial" w:cs="Arial"/>
          <w:color w:val="000000"/>
          <w:sz w:val="24"/>
          <w:szCs w:val="24"/>
        </w:rPr>
        <w:t xml:space="preserve"> m.in.</w:t>
      </w:r>
      <w:r w:rsidRPr="00A73BC7">
        <w:rPr>
          <w:rFonts w:ascii="Arial" w:hAnsi="Arial" w:cs="Arial"/>
          <w:color w:val="000000"/>
          <w:sz w:val="24"/>
          <w:szCs w:val="24"/>
        </w:rPr>
        <w:t xml:space="preserve"> </w:t>
      </w:r>
      <w:r w:rsidRPr="003224B5">
        <w:rPr>
          <w:rFonts w:ascii="Arial" w:hAnsi="Arial" w:cs="Arial"/>
          <w:b/>
          <w:bCs/>
          <w:color w:val="000000"/>
          <w:sz w:val="24"/>
          <w:szCs w:val="24"/>
        </w:rPr>
        <w:t>usługi opiekuńcze</w:t>
      </w:r>
      <w:r w:rsidRPr="00A73BC7">
        <w:rPr>
          <w:rFonts w:ascii="Arial" w:hAnsi="Arial" w:cs="Arial"/>
          <w:color w:val="000000"/>
          <w:sz w:val="24"/>
          <w:szCs w:val="24"/>
        </w:rPr>
        <w:t xml:space="preserve">, obejmujące pomoc w zaspokajaniu </w:t>
      </w:r>
      <w:r w:rsidRPr="00A73BC7">
        <w:rPr>
          <w:rFonts w:ascii="Arial" w:hAnsi="Arial" w:cs="Arial"/>
          <w:color w:val="000000"/>
          <w:sz w:val="24"/>
          <w:szCs w:val="24"/>
        </w:rPr>
        <w:lastRenderedPageBreak/>
        <w:t>codziennych potrzeb</w:t>
      </w:r>
      <w:r w:rsidR="00F36229">
        <w:rPr>
          <w:rFonts w:ascii="Arial" w:hAnsi="Arial" w:cs="Arial"/>
          <w:color w:val="000000"/>
          <w:sz w:val="24"/>
          <w:szCs w:val="24"/>
        </w:rPr>
        <w:t xml:space="preserve"> </w:t>
      </w:r>
      <w:r w:rsidRPr="00A73BC7">
        <w:rPr>
          <w:rFonts w:ascii="Arial" w:hAnsi="Arial" w:cs="Arial"/>
          <w:color w:val="000000"/>
          <w:sz w:val="24"/>
          <w:szCs w:val="24"/>
        </w:rPr>
        <w:t>życiowych, opiekę higieniczną, zaleconą przez lekarza pielęgnację oraz</w:t>
      </w:r>
      <w:r w:rsidR="00F36229">
        <w:rPr>
          <w:rFonts w:ascii="Arial" w:hAnsi="Arial" w:cs="Arial"/>
          <w:color w:val="000000"/>
          <w:sz w:val="24"/>
          <w:szCs w:val="24"/>
        </w:rPr>
        <w:t xml:space="preserve"> </w:t>
      </w:r>
      <w:r w:rsidRPr="00A73BC7">
        <w:rPr>
          <w:rFonts w:ascii="Arial" w:hAnsi="Arial" w:cs="Arial"/>
          <w:color w:val="000000"/>
          <w:sz w:val="24"/>
          <w:szCs w:val="24"/>
        </w:rPr>
        <w:t>zapewnienie kontaktów z otoczeniem, świadczone przez opiekunów</w:t>
      </w:r>
      <w:r w:rsidR="00F36229">
        <w:rPr>
          <w:rFonts w:ascii="Arial" w:hAnsi="Arial" w:cs="Arial"/>
          <w:color w:val="000000"/>
          <w:sz w:val="24"/>
          <w:szCs w:val="24"/>
        </w:rPr>
        <w:t xml:space="preserve"> </w:t>
      </w:r>
      <w:r w:rsidRPr="00A73BC7">
        <w:rPr>
          <w:rFonts w:ascii="Arial" w:hAnsi="Arial" w:cs="Arial"/>
          <w:color w:val="000000"/>
          <w:sz w:val="24"/>
          <w:szCs w:val="24"/>
        </w:rPr>
        <w:t>faktycznych lub w postaci: sąsiedzkich usług opiekuńczych, usług</w:t>
      </w:r>
    </w:p>
    <w:p w14:paraId="63D37E15" w14:textId="77777777" w:rsidR="00A73BC7" w:rsidRPr="00A73BC7" w:rsidRDefault="00A73BC7" w:rsidP="00F36229">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opiekuńczych w miejscu zamieszkania, specjalistycznych usług opiekuńczych</w:t>
      </w:r>
    </w:p>
    <w:p w14:paraId="6F82FFB4" w14:textId="6DE2EEFA" w:rsidR="00FF4EFA" w:rsidRDefault="00A73BC7" w:rsidP="004B35D4">
      <w:pPr>
        <w:pStyle w:val="Akapitzlist"/>
        <w:autoSpaceDE w:val="0"/>
        <w:autoSpaceDN w:val="0"/>
        <w:adjustRightInd w:val="0"/>
        <w:spacing w:after="0" w:line="360" w:lineRule="auto"/>
        <w:jc w:val="both"/>
        <w:rPr>
          <w:rFonts w:ascii="Arial" w:hAnsi="Arial" w:cs="Arial"/>
          <w:color w:val="000000"/>
          <w:sz w:val="24"/>
          <w:szCs w:val="24"/>
        </w:rPr>
      </w:pPr>
      <w:r w:rsidRPr="00A73BC7">
        <w:rPr>
          <w:rFonts w:ascii="Arial" w:hAnsi="Arial" w:cs="Arial"/>
          <w:color w:val="000000"/>
          <w:sz w:val="24"/>
          <w:szCs w:val="24"/>
        </w:rPr>
        <w:t>w miejscu zamieszkania lub dziennych form usług opiekuńczych</w:t>
      </w:r>
      <w:r w:rsidR="00655C7B">
        <w:rPr>
          <w:rFonts w:ascii="Arial" w:hAnsi="Arial" w:cs="Arial"/>
          <w:color w:val="000000"/>
          <w:sz w:val="24"/>
          <w:szCs w:val="24"/>
        </w:rPr>
        <w:t>.</w:t>
      </w:r>
    </w:p>
    <w:p w14:paraId="6D4F8945" w14:textId="77777777" w:rsidR="004B35D4" w:rsidRPr="004B35D4" w:rsidRDefault="004B35D4" w:rsidP="00FA68DB">
      <w:pPr>
        <w:pStyle w:val="Akapitzlist"/>
        <w:numPr>
          <w:ilvl w:val="0"/>
          <w:numId w:val="13"/>
        </w:numPr>
        <w:autoSpaceDE w:val="0"/>
        <w:autoSpaceDN w:val="0"/>
        <w:adjustRightInd w:val="0"/>
        <w:spacing w:after="0" w:line="360" w:lineRule="auto"/>
        <w:jc w:val="both"/>
        <w:rPr>
          <w:rFonts w:ascii="Arial" w:hAnsi="Arial" w:cs="Arial"/>
          <w:color w:val="000000"/>
          <w:sz w:val="24"/>
          <w:szCs w:val="24"/>
        </w:rPr>
      </w:pPr>
      <w:r w:rsidRPr="004B35D4">
        <w:rPr>
          <w:rFonts w:ascii="Arial" w:hAnsi="Arial" w:cs="Arial"/>
          <w:b/>
          <w:bCs/>
          <w:color w:val="000000"/>
          <w:sz w:val="24"/>
          <w:szCs w:val="24"/>
        </w:rPr>
        <w:t>Niezależne ż</w:t>
      </w:r>
      <w:r w:rsidRPr="00F1043A">
        <w:rPr>
          <w:rFonts w:ascii="Arial" w:hAnsi="Arial" w:cs="Arial"/>
          <w:b/>
          <w:bCs/>
          <w:color w:val="000000"/>
          <w:sz w:val="24"/>
          <w:szCs w:val="24"/>
        </w:rPr>
        <w:t xml:space="preserve">ycie </w:t>
      </w:r>
      <w:r w:rsidRPr="004B35D4">
        <w:rPr>
          <w:rFonts w:ascii="Arial" w:hAnsi="Arial" w:cs="Arial"/>
          <w:color w:val="000000"/>
          <w:sz w:val="24"/>
          <w:szCs w:val="24"/>
        </w:rPr>
        <w:t>– prawo do życia w społeczeństwie dla osób potrzebujących</w:t>
      </w:r>
    </w:p>
    <w:p w14:paraId="1F5217DA" w14:textId="77777777" w:rsidR="004B35D4" w:rsidRPr="004B35D4" w:rsidRDefault="004B35D4" w:rsidP="004B35D4">
      <w:pPr>
        <w:pStyle w:val="Akapitzlist"/>
        <w:autoSpaceDE w:val="0"/>
        <w:autoSpaceDN w:val="0"/>
        <w:adjustRightInd w:val="0"/>
        <w:spacing w:after="0" w:line="360" w:lineRule="auto"/>
        <w:jc w:val="both"/>
        <w:rPr>
          <w:rFonts w:ascii="Arial" w:hAnsi="Arial" w:cs="Arial"/>
          <w:color w:val="000000"/>
          <w:sz w:val="24"/>
          <w:szCs w:val="24"/>
        </w:rPr>
      </w:pPr>
      <w:r w:rsidRPr="004B35D4">
        <w:rPr>
          <w:rFonts w:ascii="Arial" w:hAnsi="Arial" w:cs="Arial"/>
          <w:color w:val="000000"/>
          <w:sz w:val="24"/>
          <w:szCs w:val="24"/>
        </w:rPr>
        <w:t>wsparcia w codziennym funkcjonowaniu lub osób z niepełnosprawnościami na</w:t>
      </w:r>
    </w:p>
    <w:p w14:paraId="5C8E1552" w14:textId="57AC75D2" w:rsidR="004B35D4" w:rsidRPr="004B35D4" w:rsidRDefault="004B35D4" w:rsidP="00790D4A">
      <w:pPr>
        <w:pStyle w:val="Akapitzlist"/>
        <w:autoSpaceDE w:val="0"/>
        <w:autoSpaceDN w:val="0"/>
        <w:adjustRightInd w:val="0"/>
        <w:spacing w:after="0" w:line="360" w:lineRule="auto"/>
        <w:jc w:val="both"/>
        <w:rPr>
          <w:rFonts w:ascii="Arial" w:hAnsi="Arial" w:cs="Arial"/>
          <w:color w:val="000000"/>
          <w:sz w:val="24"/>
          <w:szCs w:val="24"/>
        </w:rPr>
      </w:pPr>
      <w:r w:rsidRPr="004B35D4">
        <w:rPr>
          <w:rFonts w:ascii="Arial" w:hAnsi="Arial" w:cs="Arial"/>
          <w:color w:val="000000"/>
          <w:sz w:val="24"/>
          <w:szCs w:val="24"/>
        </w:rPr>
        <w:t>równych prawach z innymi osobami. Oznacza możliwość sprawowania kontroli nad</w:t>
      </w:r>
      <w:r>
        <w:rPr>
          <w:rFonts w:ascii="Arial" w:hAnsi="Arial" w:cs="Arial"/>
          <w:color w:val="000000"/>
          <w:sz w:val="24"/>
          <w:szCs w:val="24"/>
        </w:rPr>
        <w:t xml:space="preserve"> </w:t>
      </w:r>
      <w:r w:rsidRPr="004B35D4">
        <w:rPr>
          <w:rFonts w:ascii="Arial" w:hAnsi="Arial" w:cs="Arial"/>
          <w:color w:val="000000"/>
          <w:sz w:val="24"/>
          <w:szCs w:val="24"/>
        </w:rPr>
        <w:t>swoim życiem i podejmowania decyzji, które dotyczą ich życia, w szczególności</w:t>
      </w:r>
      <w:r>
        <w:rPr>
          <w:rFonts w:ascii="Arial" w:hAnsi="Arial" w:cs="Arial"/>
          <w:color w:val="000000"/>
          <w:sz w:val="24"/>
          <w:szCs w:val="24"/>
        </w:rPr>
        <w:t xml:space="preserve"> </w:t>
      </w:r>
      <w:r w:rsidRPr="004B35D4">
        <w:rPr>
          <w:rFonts w:ascii="Arial" w:hAnsi="Arial" w:cs="Arial"/>
          <w:color w:val="000000"/>
          <w:sz w:val="24"/>
          <w:szCs w:val="24"/>
        </w:rPr>
        <w:t>w zakresie miejsca zamieszkania, współmieszkańców oraz sposobu organizacji</w:t>
      </w:r>
      <w:r>
        <w:rPr>
          <w:rFonts w:ascii="Arial" w:hAnsi="Arial" w:cs="Arial"/>
          <w:color w:val="000000"/>
          <w:sz w:val="24"/>
          <w:szCs w:val="24"/>
        </w:rPr>
        <w:t xml:space="preserve"> </w:t>
      </w:r>
      <w:r w:rsidRPr="004B35D4">
        <w:rPr>
          <w:rFonts w:ascii="Arial" w:hAnsi="Arial" w:cs="Arial"/>
          <w:color w:val="000000"/>
          <w:sz w:val="24"/>
          <w:szCs w:val="24"/>
        </w:rPr>
        <w:t>życia. Niezależne życie nie oznacza samodzielności, ale swobodę dokonywania wyborów i sprawowania kontroli nad swoim życiem. Niezależne życie możliwe jest</w:t>
      </w:r>
      <w:r w:rsidR="00790D4A">
        <w:rPr>
          <w:rFonts w:ascii="Arial" w:hAnsi="Arial" w:cs="Arial"/>
          <w:color w:val="000000"/>
          <w:sz w:val="24"/>
          <w:szCs w:val="24"/>
        </w:rPr>
        <w:t xml:space="preserve"> </w:t>
      </w:r>
      <w:r w:rsidRPr="004B35D4">
        <w:rPr>
          <w:rFonts w:ascii="Arial" w:hAnsi="Arial" w:cs="Arial"/>
          <w:color w:val="000000"/>
          <w:sz w:val="24"/>
          <w:szCs w:val="24"/>
        </w:rPr>
        <w:t>przy zapewnieniu warunków mieszkaniowych, szerokiego zakresu usług społecznych</w:t>
      </w:r>
      <w:r w:rsidR="00790D4A">
        <w:rPr>
          <w:rFonts w:ascii="Arial" w:hAnsi="Arial" w:cs="Arial"/>
          <w:color w:val="000000"/>
          <w:sz w:val="24"/>
          <w:szCs w:val="24"/>
        </w:rPr>
        <w:t xml:space="preserve"> </w:t>
      </w:r>
      <w:r w:rsidRPr="004B35D4">
        <w:rPr>
          <w:rFonts w:ascii="Arial" w:hAnsi="Arial" w:cs="Arial"/>
          <w:color w:val="000000"/>
          <w:sz w:val="24"/>
          <w:szCs w:val="24"/>
        </w:rPr>
        <w:t>i zdrowotnych świadczonych w społeczności lokalnej.</w:t>
      </w:r>
    </w:p>
    <w:p w14:paraId="008BB9C7" w14:textId="77777777" w:rsidR="0018038C" w:rsidRPr="00661687" w:rsidRDefault="00AC7FD7" w:rsidP="00AE0E27">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 xml:space="preserve">6. Szczegółowe informacje dotyczące projektu można uzyskać w dni robocze </w:t>
      </w:r>
      <w:r w:rsidRPr="00661687">
        <w:rPr>
          <w:rFonts w:ascii="Arial" w:hAnsi="Arial" w:cs="Arial"/>
          <w:color w:val="000000"/>
          <w:sz w:val="24"/>
          <w:szCs w:val="24"/>
        </w:rPr>
        <w:t>od 8.00</w:t>
      </w:r>
      <w:r w:rsidR="00BF64C4" w:rsidRPr="00661687">
        <w:rPr>
          <w:rFonts w:ascii="Arial" w:hAnsi="Arial" w:cs="Arial"/>
          <w:color w:val="000000"/>
          <w:sz w:val="24"/>
          <w:szCs w:val="24"/>
        </w:rPr>
        <w:t xml:space="preserve"> do </w:t>
      </w:r>
      <w:r w:rsidRPr="00661687">
        <w:rPr>
          <w:rFonts w:ascii="Arial" w:hAnsi="Arial" w:cs="Arial"/>
          <w:color w:val="000000"/>
          <w:sz w:val="24"/>
          <w:szCs w:val="24"/>
        </w:rPr>
        <w:t>15.00</w:t>
      </w:r>
      <w:r w:rsidR="0018038C" w:rsidRPr="00661687">
        <w:rPr>
          <w:rFonts w:ascii="Arial" w:hAnsi="Arial" w:cs="Arial"/>
          <w:color w:val="000000"/>
          <w:sz w:val="24"/>
          <w:szCs w:val="24"/>
        </w:rPr>
        <w:t>:</w:t>
      </w:r>
    </w:p>
    <w:p w14:paraId="3AEE0AFF" w14:textId="11D76B7F" w:rsidR="00AF5BD6" w:rsidRPr="00661687" w:rsidRDefault="00AC7FD7" w:rsidP="00FA68DB">
      <w:pPr>
        <w:pStyle w:val="Akapitzlist"/>
        <w:numPr>
          <w:ilvl w:val="0"/>
          <w:numId w:val="14"/>
        </w:numPr>
        <w:autoSpaceDE w:val="0"/>
        <w:autoSpaceDN w:val="0"/>
        <w:adjustRightInd w:val="0"/>
        <w:spacing w:after="0" w:line="360" w:lineRule="auto"/>
        <w:jc w:val="both"/>
        <w:rPr>
          <w:rFonts w:ascii="Arial" w:hAnsi="Arial" w:cs="Arial"/>
          <w:color w:val="000000"/>
          <w:sz w:val="24"/>
          <w:szCs w:val="24"/>
        </w:rPr>
      </w:pPr>
      <w:r w:rsidRPr="00661687">
        <w:rPr>
          <w:rFonts w:ascii="Arial" w:hAnsi="Arial" w:cs="Arial"/>
          <w:color w:val="000000"/>
          <w:sz w:val="24"/>
          <w:szCs w:val="24"/>
        </w:rPr>
        <w:t>w biurze projektu</w:t>
      </w:r>
      <w:r w:rsidR="0018038C" w:rsidRPr="00661687">
        <w:rPr>
          <w:rFonts w:ascii="Arial" w:hAnsi="Arial" w:cs="Arial"/>
          <w:color w:val="000000"/>
          <w:sz w:val="24"/>
          <w:szCs w:val="24"/>
        </w:rPr>
        <w:t>, pod nr tel</w:t>
      </w:r>
      <w:r w:rsidR="00AF5BD6" w:rsidRPr="00661687">
        <w:rPr>
          <w:rFonts w:ascii="Arial" w:hAnsi="Arial" w:cs="Arial"/>
          <w:color w:val="000000"/>
          <w:sz w:val="24"/>
          <w:szCs w:val="24"/>
        </w:rPr>
        <w:t xml:space="preserve">. </w:t>
      </w:r>
      <w:r w:rsidR="00661687">
        <w:rPr>
          <w:rFonts w:ascii="Arial" w:hAnsi="Arial" w:cs="Arial"/>
          <w:color w:val="000000"/>
          <w:sz w:val="24"/>
          <w:szCs w:val="24"/>
        </w:rPr>
        <w:t xml:space="preserve">32 376 75 65 </w:t>
      </w:r>
      <w:r w:rsidR="00DE4FDF" w:rsidRPr="00661687">
        <w:rPr>
          <w:rFonts w:ascii="Arial" w:hAnsi="Arial" w:cs="Arial"/>
          <w:color w:val="000000"/>
          <w:sz w:val="24"/>
          <w:szCs w:val="24"/>
        </w:rPr>
        <w:t>l</w:t>
      </w:r>
      <w:r w:rsidR="00AF5BD6" w:rsidRPr="00661687">
        <w:rPr>
          <w:rFonts w:ascii="Arial" w:hAnsi="Arial" w:cs="Arial"/>
          <w:color w:val="000000"/>
          <w:sz w:val="24"/>
          <w:szCs w:val="24"/>
        </w:rPr>
        <w:t xml:space="preserve">ub mailowo: </w:t>
      </w:r>
      <w:r w:rsidR="00661687" w:rsidRPr="00661687">
        <w:rPr>
          <w:rFonts w:ascii="Arial" w:hAnsi="Arial" w:cs="Arial"/>
          <w:color w:val="000000"/>
          <w:sz w:val="24"/>
          <w:szCs w:val="24"/>
        </w:rPr>
        <w:t>biuro@swr.pl</w:t>
      </w:r>
    </w:p>
    <w:p w14:paraId="3F8D730E" w14:textId="77777777" w:rsidR="00F1043A" w:rsidRPr="00AE0E27" w:rsidRDefault="00F1043A" w:rsidP="00BF58F5">
      <w:pPr>
        <w:autoSpaceDE w:val="0"/>
        <w:autoSpaceDN w:val="0"/>
        <w:adjustRightInd w:val="0"/>
        <w:spacing w:after="0" w:line="360" w:lineRule="auto"/>
        <w:jc w:val="both"/>
        <w:rPr>
          <w:rFonts w:ascii="Arial" w:hAnsi="Arial" w:cs="Arial"/>
          <w:color w:val="000000"/>
          <w:sz w:val="24"/>
          <w:szCs w:val="24"/>
        </w:rPr>
      </w:pPr>
    </w:p>
    <w:p w14:paraId="6DAE84CD" w14:textId="77777777" w:rsidR="00AC7FD7" w:rsidRPr="00AE0E27" w:rsidRDefault="00AC7FD7" w:rsidP="00BF58F5">
      <w:pPr>
        <w:pStyle w:val="Default"/>
        <w:spacing w:line="360" w:lineRule="auto"/>
        <w:jc w:val="center"/>
        <w:rPr>
          <w:rFonts w:ascii="Arial" w:hAnsi="Arial" w:cs="Arial"/>
          <w:b/>
          <w:bCs/>
        </w:rPr>
      </w:pPr>
      <w:r w:rsidRPr="00AE0E27">
        <w:rPr>
          <w:rFonts w:ascii="Arial" w:hAnsi="Arial" w:cs="Arial"/>
          <w:b/>
          <w:bCs/>
        </w:rPr>
        <w:t>Rozdział II. GRUPA DOCELOWA</w:t>
      </w:r>
    </w:p>
    <w:p w14:paraId="5B29A794" w14:textId="77777777" w:rsidR="00AC7FD7" w:rsidRPr="00AE0E27" w:rsidRDefault="00AC7FD7" w:rsidP="00BF58F5">
      <w:pPr>
        <w:pStyle w:val="Default"/>
        <w:spacing w:line="360" w:lineRule="auto"/>
        <w:jc w:val="center"/>
        <w:rPr>
          <w:rFonts w:ascii="Arial" w:hAnsi="Arial" w:cs="Arial"/>
        </w:rPr>
      </w:pPr>
    </w:p>
    <w:p w14:paraId="680EC363" w14:textId="77777777" w:rsidR="00AC7FD7" w:rsidRPr="00AE0E27" w:rsidRDefault="00AC7FD7" w:rsidP="00BF58F5">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2. Kryteria grupy docelowej</w:t>
      </w:r>
    </w:p>
    <w:p w14:paraId="196A9904" w14:textId="77777777" w:rsidR="00AC7FD7" w:rsidRPr="00AE0E27" w:rsidRDefault="00AC7FD7" w:rsidP="00BF58F5">
      <w:pPr>
        <w:autoSpaceDE w:val="0"/>
        <w:autoSpaceDN w:val="0"/>
        <w:adjustRightInd w:val="0"/>
        <w:spacing w:after="0" w:line="360" w:lineRule="auto"/>
        <w:jc w:val="both"/>
        <w:rPr>
          <w:rFonts w:ascii="Arial" w:hAnsi="Arial" w:cs="Arial"/>
          <w:color w:val="000000"/>
          <w:sz w:val="24"/>
          <w:szCs w:val="24"/>
        </w:rPr>
      </w:pPr>
    </w:p>
    <w:p w14:paraId="297CDF15" w14:textId="77777777" w:rsidR="00AC7FD7" w:rsidRPr="00AE0E27" w:rsidRDefault="00AC7FD7" w:rsidP="00FA68DB">
      <w:pPr>
        <w:pStyle w:val="Akapitzlist"/>
        <w:numPr>
          <w:ilvl w:val="0"/>
          <w:numId w:val="4"/>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Uczestnikami/</w:t>
      </w:r>
      <w:proofErr w:type="spellStart"/>
      <w:r w:rsidRPr="00AE0E27">
        <w:rPr>
          <w:rFonts w:ascii="Arial" w:hAnsi="Arial" w:cs="Arial"/>
          <w:color w:val="000000"/>
          <w:sz w:val="24"/>
          <w:szCs w:val="24"/>
        </w:rPr>
        <w:t>czkami</w:t>
      </w:r>
      <w:proofErr w:type="spellEnd"/>
      <w:r w:rsidRPr="00AE0E27">
        <w:rPr>
          <w:rFonts w:ascii="Arial" w:hAnsi="Arial" w:cs="Arial"/>
          <w:color w:val="000000"/>
          <w:sz w:val="24"/>
          <w:szCs w:val="24"/>
        </w:rPr>
        <w:t xml:space="preserve"> projektu mogą być </w:t>
      </w:r>
      <w:r w:rsidRPr="00AE0E27">
        <w:rPr>
          <w:rFonts w:ascii="Arial" w:hAnsi="Arial" w:cs="Arial"/>
          <w:bCs/>
          <w:color w:val="000000"/>
          <w:sz w:val="24"/>
          <w:szCs w:val="24"/>
        </w:rPr>
        <w:t>wyłącznie</w:t>
      </w:r>
      <w:r w:rsidR="00630C3F" w:rsidRPr="00AE0E27">
        <w:rPr>
          <w:rFonts w:ascii="Arial" w:hAnsi="Arial" w:cs="Arial"/>
          <w:color w:val="000000"/>
          <w:sz w:val="24"/>
          <w:szCs w:val="24"/>
        </w:rPr>
        <w:t>:</w:t>
      </w:r>
      <w:r w:rsidRPr="00AE0E27">
        <w:rPr>
          <w:rFonts w:ascii="Arial" w:hAnsi="Arial" w:cs="Arial"/>
          <w:color w:val="000000"/>
          <w:sz w:val="24"/>
          <w:szCs w:val="24"/>
        </w:rPr>
        <w:t xml:space="preserve"> </w:t>
      </w:r>
    </w:p>
    <w:p w14:paraId="3686FE0C" w14:textId="3D5EA3B9" w:rsidR="00630C3F" w:rsidRPr="00AE0E27" w:rsidRDefault="00FE5D5C" w:rsidP="00FA68DB">
      <w:pPr>
        <w:pStyle w:val="Akapitzlist"/>
        <w:numPr>
          <w:ilvl w:val="1"/>
          <w:numId w:val="18"/>
        </w:numPr>
        <w:autoSpaceDE w:val="0"/>
        <w:autoSpaceDN w:val="0"/>
        <w:adjustRightInd w:val="0"/>
        <w:spacing w:after="121" w:line="360" w:lineRule="auto"/>
        <w:jc w:val="both"/>
        <w:rPr>
          <w:rFonts w:ascii="Arial" w:hAnsi="Arial" w:cs="Arial"/>
          <w:color w:val="000000"/>
          <w:sz w:val="24"/>
          <w:szCs w:val="24"/>
        </w:rPr>
      </w:pPr>
      <w:r w:rsidRPr="00FE5D5C">
        <w:rPr>
          <w:rFonts w:ascii="Arial" w:hAnsi="Arial" w:cs="Arial"/>
          <w:color w:val="000000"/>
          <w:sz w:val="24"/>
          <w:szCs w:val="24"/>
        </w:rPr>
        <w:t>osoby potrzebujące wsparcia w codziennym funkcjonowaniu (w tym z powodu wieku, stanu zdrowia, niepełnosprawności)</w:t>
      </w:r>
      <w:r w:rsidR="00630C3F" w:rsidRPr="00AE0E27">
        <w:rPr>
          <w:rFonts w:ascii="Arial" w:hAnsi="Arial" w:cs="Arial"/>
          <w:color w:val="000000"/>
          <w:sz w:val="24"/>
          <w:szCs w:val="24"/>
        </w:rPr>
        <w:t xml:space="preserve">, </w:t>
      </w:r>
    </w:p>
    <w:p w14:paraId="17F5AD8C" w14:textId="6FF22BE4" w:rsidR="00AC7FD7" w:rsidRDefault="00630C3F" w:rsidP="00FA68DB">
      <w:pPr>
        <w:pStyle w:val="Akapitzlist"/>
        <w:numPr>
          <w:ilvl w:val="1"/>
          <w:numId w:val="18"/>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mieszkańcy </w:t>
      </w:r>
      <w:r w:rsidR="001D19E9">
        <w:rPr>
          <w:rFonts w:ascii="Arial" w:hAnsi="Arial" w:cs="Arial"/>
          <w:color w:val="000000"/>
          <w:sz w:val="24"/>
          <w:szCs w:val="24"/>
        </w:rPr>
        <w:t xml:space="preserve">województwa śląskiego, ze szczególnym uwzględnieniem </w:t>
      </w:r>
      <w:r w:rsidR="00A11A0E">
        <w:rPr>
          <w:rFonts w:ascii="Arial" w:hAnsi="Arial" w:cs="Arial"/>
          <w:color w:val="000000"/>
          <w:sz w:val="24"/>
          <w:szCs w:val="24"/>
        </w:rPr>
        <w:t xml:space="preserve">miast: </w:t>
      </w:r>
      <w:r w:rsidR="00AD5D4E" w:rsidRPr="00AD5D4E">
        <w:rPr>
          <w:rFonts w:ascii="Arial" w:hAnsi="Arial" w:cs="Arial"/>
          <w:color w:val="000000"/>
          <w:sz w:val="24"/>
          <w:szCs w:val="24"/>
        </w:rPr>
        <w:t>Katowice, Tychy, Chorzów, Bytom, Siemianowice Śląskie, Sosnowiec, Mikołów, Będzin</w:t>
      </w:r>
      <w:r w:rsidR="00AC7FD7" w:rsidRPr="001D19E9">
        <w:rPr>
          <w:rFonts w:ascii="Arial" w:hAnsi="Arial" w:cs="Arial"/>
          <w:color w:val="000000"/>
          <w:sz w:val="24"/>
          <w:szCs w:val="24"/>
        </w:rPr>
        <w:t xml:space="preserve">. </w:t>
      </w:r>
    </w:p>
    <w:p w14:paraId="7EC3B293" w14:textId="66C88930" w:rsidR="00C71F85" w:rsidRPr="001D19E9" w:rsidRDefault="00C71F85" w:rsidP="00FA68DB">
      <w:pPr>
        <w:pStyle w:val="Akapitzlist"/>
        <w:numPr>
          <w:ilvl w:val="0"/>
          <w:numId w:val="4"/>
        </w:numPr>
        <w:autoSpaceDE w:val="0"/>
        <w:autoSpaceDN w:val="0"/>
        <w:adjustRightInd w:val="0"/>
        <w:spacing w:after="121" w:line="360" w:lineRule="auto"/>
        <w:jc w:val="both"/>
        <w:rPr>
          <w:rFonts w:ascii="Arial" w:hAnsi="Arial" w:cs="Arial"/>
          <w:color w:val="000000"/>
          <w:sz w:val="24"/>
          <w:szCs w:val="24"/>
        </w:rPr>
      </w:pPr>
      <w:r w:rsidRPr="00C71F85">
        <w:rPr>
          <w:rFonts w:ascii="Arial" w:hAnsi="Arial" w:cs="Arial"/>
          <w:color w:val="000000"/>
          <w:sz w:val="24"/>
          <w:szCs w:val="24"/>
        </w:rPr>
        <w:t>Potwierdzenie</w:t>
      </w:r>
      <w:r w:rsidR="00893214">
        <w:rPr>
          <w:rFonts w:ascii="Arial" w:hAnsi="Arial" w:cs="Arial"/>
          <w:color w:val="000000"/>
          <w:sz w:val="24"/>
          <w:szCs w:val="24"/>
        </w:rPr>
        <w:t>m</w:t>
      </w:r>
      <w:r w:rsidRPr="00C71F85">
        <w:rPr>
          <w:rFonts w:ascii="Arial" w:hAnsi="Arial" w:cs="Arial"/>
          <w:color w:val="000000"/>
          <w:sz w:val="24"/>
          <w:szCs w:val="24"/>
        </w:rPr>
        <w:t xml:space="preserve"> kwalifikowalności osoby potrzebującej wsparcia w codziennym funkcjonowaniu </w:t>
      </w:r>
      <w:r w:rsidR="00893214">
        <w:rPr>
          <w:rFonts w:ascii="Arial" w:hAnsi="Arial" w:cs="Arial"/>
          <w:color w:val="000000"/>
          <w:sz w:val="24"/>
          <w:szCs w:val="24"/>
        </w:rPr>
        <w:t>będzie</w:t>
      </w:r>
      <w:r w:rsidRPr="00C71F85">
        <w:rPr>
          <w:rFonts w:ascii="Arial" w:hAnsi="Arial" w:cs="Arial"/>
          <w:color w:val="000000"/>
          <w:sz w:val="24"/>
          <w:szCs w:val="24"/>
        </w:rPr>
        <w:t xml:space="preserve"> kwestionariusz oceny funkcjonowania lub zaświadczenie od lekarza lub odpowiednie orzeczenie lub inny dokument poświadczający stan zdrowia.</w:t>
      </w:r>
    </w:p>
    <w:p w14:paraId="470F8C21" w14:textId="77777777" w:rsidR="00AC7FD7" w:rsidRPr="00AE0E27" w:rsidRDefault="00AC7FD7" w:rsidP="00FA68DB">
      <w:pPr>
        <w:pStyle w:val="Akapitzlist"/>
        <w:numPr>
          <w:ilvl w:val="0"/>
          <w:numId w:val="4"/>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lastRenderedPageBreak/>
        <w:t>Warunkiem udziału w projek</w:t>
      </w:r>
      <w:r w:rsidR="00630C3F" w:rsidRPr="00AE0E27">
        <w:rPr>
          <w:rFonts w:ascii="Arial" w:hAnsi="Arial" w:cs="Arial"/>
          <w:color w:val="000000"/>
          <w:sz w:val="24"/>
          <w:szCs w:val="24"/>
        </w:rPr>
        <w:t>cie</w:t>
      </w:r>
      <w:r w:rsidRPr="00AE0E27">
        <w:rPr>
          <w:rFonts w:ascii="Arial" w:hAnsi="Arial" w:cs="Arial"/>
          <w:color w:val="000000"/>
          <w:sz w:val="24"/>
          <w:szCs w:val="24"/>
        </w:rPr>
        <w:t xml:space="preserve"> jest spełnienie łącznie ww. kryteriów. </w:t>
      </w:r>
    </w:p>
    <w:p w14:paraId="316B3D87" w14:textId="77777777" w:rsidR="00BF58F5" w:rsidRPr="00AE0E27" w:rsidRDefault="00BF58F5" w:rsidP="00BF58F5">
      <w:pPr>
        <w:spacing w:after="60" w:line="360" w:lineRule="auto"/>
        <w:jc w:val="both"/>
        <w:rPr>
          <w:rFonts w:ascii="Arial" w:hAnsi="Arial" w:cs="Arial"/>
          <w:sz w:val="24"/>
          <w:szCs w:val="24"/>
        </w:rPr>
      </w:pPr>
    </w:p>
    <w:p w14:paraId="7A2421A1" w14:textId="77777777" w:rsidR="00AC7FD7" w:rsidRPr="00AE0E27" w:rsidRDefault="00AC7FD7"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Rozdział III. REKRUTACJA</w:t>
      </w:r>
    </w:p>
    <w:p w14:paraId="572B2987" w14:textId="77777777" w:rsidR="00AC7FD7" w:rsidRPr="00AE0E27" w:rsidRDefault="00AC7FD7" w:rsidP="00342B28">
      <w:pPr>
        <w:autoSpaceDE w:val="0"/>
        <w:autoSpaceDN w:val="0"/>
        <w:adjustRightInd w:val="0"/>
        <w:spacing w:after="0" w:line="360" w:lineRule="auto"/>
        <w:jc w:val="center"/>
        <w:rPr>
          <w:rFonts w:ascii="Arial" w:hAnsi="Arial" w:cs="Arial"/>
          <w:color w:val="000000"/>
          <w:sz w:val="24"/>
          <w:szCs w:val="24"/>
        </w:rPr>
      </w:pPr>
    </w:p>
    <w:p w14:paraId="2DE50C9E" w14:textId="77777777" w:rsidR="00AC7FD7" w:rsidRPr="00AE0E27" w:rsidRDefault="00AC7FD7"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3. Zasady rekrutacji</w:t>
      </w:r>
    </w:p>
    <w:p w14:paraId="4721C471" w14:textId="77777777" w:rsidR="00AC7FD7" w:rsidRPr="00AE0E27" w:rsidRDefault="00AC7FD7" w:rsidP="00BF58F5">
      <w:pPr>
        <w:autoSpaceDE w:val="0"/>
        <w:autoSpaceDN w:val="0"/>
        <w:adjustRightInd w:val="0"/>
        <w:spacing w:after="0" w:line="360" w:lineRule="auto"/>
        <w:jc w:val="both"/>
        <w:rPr>
          <w:rFonts w:ascii="Arial" w:hAnsi="Arial" w:cs="Arial"/>
          <w:color w:val="000000"/>
          <w:sz w:val="24"/>
          <w:szCs w:val="24"/>
        </w:rPr>
      </w:pPr>
    </w:p>
    <w:p w14:paraId="1C658A66" w14:textId="77777777" w:rsidR="00774104" w:rsidRDefault="00774104" w:rsidP="00774104">
      <w:pPr>
        <w:pStyle w:val="Akapitzlist"/>
        <w:numPr>
          <w:ilvl w:val="0"/>
          <w:numId w:val="3"/>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Rekrutacja do projektu prowadzona jest w </w:t>
      </w:r>
      <w:r>
        <w:rPr>
          <w:rFonts w:ascii="Arial" w:hAnsi="Arial" w:cs="Arial"/>
          <w:color w:val="000000"/>
          <w:sz w:val="24"/>
          <w:szCs w:val="24"/>
        </w:rPr>
        <w:t>trzech turach:</w:t>
      </w:r>
    </w:p>
    <w:p w14:paraId="7E7B23EC" w14:textId="77777777" w:rsidR="00774104" w:rsidRDefault="00774104" w:rsidP="00774104">
      <w:pPr>
        <w:pStyle w:val="Akapitzlist"/>
        <w:numPr>
          <w:ilvl w:val="0"/>
          <w:numId w:val="15"/>
        </w:numPr>
        <w:shd w:val="clear" w:color="auto" w:fill="FFFFFF" w:themeFill="background1"/>
        <w:autoSpaceDE w:val="0"/>
        <w:autoSpaceDN w:val="0"/>
        <w:adjustRightInd w:val="0"/>
        <w:spacing w:after="121" w:line="360" w:lineRule="auto"/>
        <w:jc w:val="both"/>
        <w:rPr>
          <w:rFonts w:ascii="Arial" w:hAnsi="Arial" w:cs="Arial"/>
          <w:color w:val="000000"/>
          <w:sz w:val="24"/>
          <w:szCs w:val="24"/>
        </w:rPr>
      </w:pPr>
      <w:r>
        <w:rPr>
          <w:rFonts w:ascii="Arial" w:hAnsi="Arial" w:cs="Arial"/>
          <w:color w:val="000000"/>
          <w:sz w:val="24"/>
          <w:szCs w:val="24"/>
        </w:rPr>
        <w:t>Grudzień 2024,</w:t>
      </w:r>
    </w:p>
    <w:p w14:paraId="551E0FC4" w14:textId="7CC749BF" w:rsidR="00774104" w:rsidRDefault="002E6450" w:rsidP="00774104">
      <w:pPr>
        <w:pStyle w:val="Akapitzlist"/>
        <w:numPr>
          <w:ilvl w:val="0"/>
          <w:numId w:val="15"/>
        </w:numPr>
        <w:shd w:val="clear" w:color="auto" w:fill="FFFFFF" w:themeFill="background1"/>
        <w:autoSpaceDE w:val="0"/>
        <w:autoSpaceDN w:val="0"/>
        <w:adjustRightInd w:val="0"/>
        <w:spacing w:after="121" w:line="360" w:lineRule="auto"/>
        <w:jc w:val="both"/>
        <w:rPr>
          <w:rFonts w:ascii="Arial" w:hAnsi="Arial" w:cs="Arial"/>
          <w:color w:val="000000"/>
          <w:sz w:val="24"/>
          <w:szCs w:val="24"/>
        </w:rPr>
      </w:pPr>
      <w:r>
        <w:rPr>
          <w:rFonts w:ascii="Arial" w:hAnsi="Arial" w:cs="Arial"/>
          <w:color w:val="000000"/>
          <w:sz w:val="24"/>
          <w:szCs w:val="24"/>
        </w:rPr>
        <w:t>Marzec</w:t>
      </w:r>
      <w:r w:rsidR="00774104" w:rsidRPr="00AF07CB">
        <w:rPr>
          <w:rFonts w:ascii="Arial" w:hAnsi="Arial" w:cs="Arial"/>
          <w:color w:val="000000"/>
          <w:sz w:val="24"/>
          <w:szCs w:val="24"/>
        </w:rPr>
        <w:t xml:space="preserve"> 2025</w:t>
      </w:r>
      <w:r w:rsidR="00774104">
        <w:rPr>
          <w:rFonts w:ascii="Arial" w:hAnsi="Arial" w:cs="Arial"/>
          <w:color w:val="000000"/>
          <w:sz w:val="24"/>
          <w:szCs w:val="24"/>
        </w:rPr>
        <w:t>,</w:t>
      </w:r>
    </w:p>
    <w:p w14:paraId="7D4FB5EE" w14:textId="4566CF08" w:rsidR="00774104" w:rsidRDefault="002E6450" w:rsidP="00774104">
      <w:pPr>
        <w:pStyle w:val="Akapitzlist"/>
        <w:numPr>
          <w:ilvl w:val="0"/>
          <w:numId w:val="15"/>
        </w:numPr>
        <w:shd w:val="clear" w:color="auto" w:fill="FFFFFF" w:themeFill="background1"/>
        <w:autoSpaceDE w:val="0"/>
        <w:autoSpaceDN w:val="0"/>
        <w:adjustRightInd w:val="0"/>
        <w:spacing w:after="121" w:line="360" w:lineRule="auto"/>
        <w:jc w:val="both"/>
        <w:rPr>
          <w:rFonts w:ascii="Arial" w:hAnsi="Arial" w:cs="Arial"/>
          <w:color w:val="000000"/>
          <w:sz w:val="24"/>
          <w:szCs w:val="24"/>
        </w:rPr>
      </w:pPr>
      <w:r>
        <w:rPr>
          <w:rFonts w:ascii="Arial" w:hAnsi="Arial" w:cs="Arial"/>
          <w:color w:val="000000"/>
          <w:sz w:val="24"/>
          <w:szCs w:val="24"/>
        </w:rPr>
        <w:t>Czerwiec</w:t>
      </w:r>
      <w:r w:rsidR="00774104" w:rsidRPr="00AF07CB">
        <w:rPr>
          <w:rFonts w:ascii="Arial" w:hAnsi="Arial" w:cs="Arial"/>
          <w:color w:val="000000"/>
          <w:sz w:val="24"/>
          <w:szCs w:val="24"/>
        </w:rPr>
        <w:t xml:space="preserve"> 2025.</w:t>
      </w:r>
    </w:p>
    <w:p w14:paraId="76036298" w14:textId="77777777" w:rsidR="00774104" w:rsidRPr="00AF07CB" w:rsidRDefault="00774104" w:rsidP="00774104">
      <w:pPr>
        <w:pStyle w:val="Akapitzlist"/>
        <w:numPr>
          <w:ilvl w:val="0"/>
          <w:numId w:val="3"/>
        </w:numPr>
        <w:autoSpaceDE w:val="0"/>
        <w:autoSpaceDN w:val="0"/>
        <w:adjustRightInd w:val="0"/>
        <w:spacing w:after="121" w:line="360" w:lineRule="auto"/>
        <w:jc w:val="both"/>
        <w:rPr>
          <w:rFonts w:ascii="Arial" w:hAnsi="Arial" w:cs="Arial"/>
          <w:color w:val="000000"/>
          <w:sz w:val="24"/>
          <w:szCs w:val="24"/>
        </w:rPr>
      </w:pPr>
      <w:r w:rsidRPr="00AF07CB">
        <w:rPr>
          <w:rFonts w:ascii="Arial" w:hAnsi="Arial" w:cs="Arial"/>
          <w:color w:val="000000"/>
          <w:sz w:val="24"/>
          <w:szCs w:val="24"/>
        </w:rPr>
        <w:t xml:space="preserve">Za przeprowadzenie procesu rekrutacji odpowiedzialny będzie Lider oraz Partner. </w:t>
      </w:r>
      <w:r w:rsidRPr="00AF07CB">
        <w:rPr>
          <w:rFonts w:ascii="Arial" w:eastAsia="DejaVuSans" w:hAnsi="Arial" w:cs="Arial"/>
          <w:sz w:val="24"/>
          <w:szCs w:val="24"/>
        </w:rPr>
        <w:t xml:space="preserve">W sumie w projekcie w ramach usług opiekuńczych wsparciem objętych zostanie </w:t>
      </w:r>
      <w:r>
        <w:rPr>
          <w:rFonts w:ascii="Arial" w:eastAsia="DejaVuSans" w:hAnsi="Arial" w:cs="Arial"/>
          <w:sz w:val="24"/>
          <w:szCs w:val="24"/>
        </w:rPr>
        <w:t>45</w:t>
      </w:r>
      <w:r w:rsidRPr="00AF07CB">
        <w:rPr>
          <w:rFonts w:ascii="Arial" w:eastAsia="DejaVuSans" w:hAnsi="Arial" w:cs="Arial"/>
          <w:sz w:val="24"/>
          <w:szCs w:val="24"/>
        </w:rPr>
        <w:t xml:space="preserve"> w podziale:</w:t>
      </w:r>
    </w:p>
    <w:p w14:paraId="7AEA5A3A" w14:textId="77777777" w:rsidR="00774104" w:rsidRPr="00AF07CB" w:rsidRDefault="00774104" w:rsidP="00774104">
      <w:pPr>
        <w:pStyle w:val="Akapitzlist"/>
        <w:numPr>
          <w:ilvl w:val="0"/>
          <w:numId w:val="16"/>
        </w:numPr>
        <w:autoSpaceDE w:val="0"/>
        <w:autoSpaceDN w:val="0"/>
        <w:adjustRightInd w:val="0"/>
        <w:spacing w:after="121" w:line="360" w:lineRule="auto"/>
        <w:jc w:val="both"/>
        <w:rPr>
          <w:rFonts w:ascii="Arial" w:hAnsi="Arial" w:cs="Arial"/>
          <w:color w:val="000000"/>
          <w:sz w:val="24"/>
          <w:szCs w:val="24"/>
        </w:rPr>
      </w:pPr>
      <w:r w:rsidRPr="00AF07CB">
        <w:rPr>
          <w:rFonts w:ascii="Arial" w:hAnsi="Arial" w:cs="Arial"/>
          <w:color w:val="000000"/>
          <w:sz w:val="24"/>
          <w:szCs w:val="24"/>
        </w:rPr>
        <w:t xml:space="preserve">Lider: </w:t>
      </w:r>
      <w:r>
        <w:rPr>
          <w:rFonts w:ascii="Arial" w:hAnsi="Arial" w:cs="Arial"/>
          <w:color w:val="000000"/>
          <w:sz w:val="24"/>
          <w:szCs w:val="24"/>
        </w:rPr>
        <w:t>23</w:t>
      </w:r>
      <w:r w:rsidRPr="00AF07CB">
        <w:rPr>
          <w:rFonts w:ascii="Arial" w:hAnsi="Arial" w:cs="Arial"/>
          <w:color w:val="000000"/>
          <w:sz w:val="24"/>
          <w:szCs w:val="24"/>
        </w:rPr>
        <w:t xml:space="preserve"> osob</w:t>
      </w:r>
      <w:r>
        <w:rPr>
          <w:rFonts w:ascii="Arial" w:hAnsi="Arial" w:cs="Arial"/>
          <w:color w:val="000000"/>
          <w:sz w:val="24"/>
          <w:szCs w:val="24"/>
        </w:rPr>
        <w:t>y</w:t>
      </w:r>
      <w:r w:rsidRPr="00AF07CB">
        <w:rPr>
          <w:rFonts w:ascii="Arial" w:hAnsi="Arial" w:cs="Arial"/>
          <w:color w:val="000000"/>
          <w:sz w:val="24"/>
          <w:szCs w:val="24"/>
        </w:rPr>
        <w:t>,</w:t>
      </w:r>
    </w:p>
    <w:p w14:paraId="0B944A66" w14:textId="77777777" w:rsidR="00774104" w:rsidRPr="00AF07CB" w:rsidRDefault="00774104" w:rsidP="00774104">
      <w:pPr>
        <w:pStyle w:val="Akapitzlist"/>
        <w:numPr>
          <w:ilvl w:val="0"/>
          <w:numId w:val="16"/>
        </w:numPr>
        <w:autoSpaceDE w:val="0"/>
        <w:autoSpaceDN w:val="0"/>
        <w:adjustRightInd w:val="0"/>
        <w:spacing w:after="121" w:line="360" w:lineRule="auto"/>
        <w:jc w:val="both"/>
        <w:rPr>
          <w:rFonts w:ascii="Arial" w:hAnsi="Arial" w:cs="Arial"/>
          <w:color w:val="000000"/>
          <w:sz w:val="24"/>
          <w:szCs w:val="24"/>
        </w:rPr>
      </w:pPr>
      <w:r w:rsidRPr="00AF07CB">
        <w:rPr>
          <w:rFonts w:ascii="Arial" w:hAnsi="Arial" w:cs="Arial"/>
          <w:color w:val="000000"/>
          <w:sz w:val="24"/>
          <w:szCs w:val="24"/>
        </w:rPr>
        <w:t xml:space="preserve">Partner: </w:t>
      </w:r>
      <w:r>
        <w:rPr>
          <w:rFonts w:ascii="Arial" w:hAnsi="Arial" w:cs="Arial"/>
          <w:color w:val="000000"/>
          <w:sz w:val="24"/>
          <w:szCs w:val="24"/>
        </w:rPr>
        <w:t>22</w:t>
      </w:r>
      <w:r w:rsidRPr="00AF07CB">
        <w:rPr>
          <w:rFonts w:ascii="Arial" w:hAnsi="Arial" w:cs="Arial"/>
          <w:color w:val="000000"/>
          <w:sz w:val="24"/>
          <w:szCs w:val="24"/>
        </w:rPr>
        <w:t xml:space="preserve"> osob</w:t>
      </w:r>
      <w:r>
        <w:rPr>
          <w:rFonts w:ascii="Arial" w:hAnsi="Arial" w:cs="Arial"/>
          <w:color w:val="000000"/>
          <w:sz w:val="24"/>
          <w:szCs w:val="24"/>
        </w:rPr>
        <w:t>y.</w:t>
      </w:r>
    </w:p>
    <w:p w14:paraId="0F20909C" w14:textId="41387C7E" w:rsidR="00AC7FD7" w:rsidRPr="00AE0E27" w:rsidRDefault="00AC7FD7" w:rsidP="00FA68DB">
      <w:pPr>
        <w:pStyle w:val="Akapitzlist"/>
        <w:numPr>
          <w:ilvl w:val="0"/>
          <w:numId w:val="3"/>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Rekrutacja uczestników/czek będzie odbywać się z zachowaniem zasad równ</w:t>
      </w:r>
      <w:r w:rsidR="00627DFC">
        <w:rPr>
          <w:rFonts w:ascii="Arial" w:hAnsi="Arial" w:cs="Arial"/>
          <w:color w:val="000000"/>
          <w:sz w:val="24"/>
          <w:szCs w:val="24"/>
        </w:rPr>
        <w:t>ości szans i niedyskryminacji</w:t>
      </w:r>
      <w:r w:rsidR="00FA7047">
        <w:rPr>
          <w:rFonts w:ascii="Arial" w:hAnsi="Arial" w:cs="Arial"/>
          <w:color w:val="000000"/>
          <w:sz w:val="24"/>
          <w:szCs w:val="24"/>
        </w:rPr>
        <w:t xml:space="preserve"> </w:t>
      </w:r>
      <w:r w:rsidR="00FA7047" w:rsidRPr="00FA7047">
        <w:rPr>
          <w:rFonts w:ascii="Arial" w:hAnsi="Arial" w:cs="Arial"/>
          <w:color w:val="000000"/>
          <w:sz w:val="24"/>
          <w:szCs w:val="24"/>
        </w:rPr>
        <w:t>(w tym dostępności dla osób z niepełnosprawnościami)</w:t>
      </w:r>
      <w:r w:rsidR="00C26416">
        <w:rPr>
          <w:rFonts w:ascii="Arial" w:hAnsi="Arial" w:cs="Arial"/>
          <w:color w:val="000000"/>
          <w:sz w:val="24"/>
          <w:szCs w:val="24"/>
        </w:rPr>
        <w:t xml:space="preserve">, </w:t>
      </w:r>
      <w:r w:rsidR="00C26416" w:rsidRPr="00C26416">
        <w:rPr>
          <w:rFonts w:ascii="Arial" w:hAnsi="Arial" w:cs="Arial"/>
          <w:color w:val="000000"/>
          <w:sz w:val="24"/>
          <w:szCs w:val="24"/>
        </w:rPr>
        <w:t>równości kobiet i mężczyzn</w:t>
      </w:r>
      <w:r w:rsidR="00FA7047" w:rsidRPr="00FA7047">
        <w:rPr>
          <w:rFonts w:ascii="Arial" w:hAnsi="Arial" w:cs="Arial"/>
          <w:color w:val="000000"/>
          <w:sz w:val="24"/>
          <w:szCs w:val="24"/>
        </w:rPr>
        <w:t xml:space="preserve"> </w:t>
      </w:r>
      <w:r w:rsidR="00C14924">
        <w:rPr>
          <w:rFonts w:ascii="Arial" w:hAnsi="Arial" w:cs="Arial"/>
          <w:color w:val="000000"/>
          <w:sz w:val="24"/>
          <w:szCs w:val="24"/>
        </w:rPr>
        <w:t xml:space="preserve">oraz </w:t>
      </w:r>
      <w:r w:rsidR="0097730B">
        <w:rPr>
          <w:rFonts w:ascii="Arial" w:hAnsi="Arial" w:cs="Arial"/>
          <w:color w:val="000000"/>
          <w:sz w:val="24"/>
          <w:szCs w:val="24"/>
        </w:rPr>
        <w:t>Kartą Praw Podstawowych.</w:t>
      </w:r>
      <w:r w:rsidRPr="00AE0E27">
        <w:rPr>
          <w:rFonts w:ascii="Arial" w:hAnsi="Arial" w:cs="Arial"/>
          <w:color w:val="000000"/>
          <w:sz w:val="24"/>
          <w:szCs w:val="24"/>
        </w:rPr>
        <w:t xml:space="preserve"> </w:t>
      </w:r>
    </w:p>
    <w:p w14:paraId="6F585995" w14:textId="77777777" w:rsidR="00AC7FD7" w:rsidRPr="00AE0E27" w:rsidRDefault="00AC7FD7" w:rsidP="00FA68DB">
      <w:pPr>
        <w:pStyle w:val="Akapitzlist"/>
        <w:numPr>
          <w:ilvl w:val="0"/>
          <w:numId w:val="3"/>
        </w:num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 xml:space="preserve">Złożenie dokumentacji zgłoszeniowej nie jest równoznaczne z zakwalifikowaniem do projektu. </w:t>
      </w:r>
    </w:p>
    <w:p w14:paraId="2B7189B7" w14:textId="77777777" w:rsidR="00AC7FD7" w:rsidRPr="00AE0E27" w:rsidRDefault="00AC7FD7" w:rsidP="00FA68DB">
      <w:pPr>
        <w:pStyle w:val="Akapitzlist"/>
        <w:numPr>
          <w:ilvl w:val="0"/>
          <w:numId w:val="3"/>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Załączniki, które nie są wymienione w niniejszym regulaminie nie podlegają ocenie na żadnym z etapów w ramach procesu rekrutacji. </w:t>
      </w:r>
    </w:p>
    <w:p w14:paraId="31337C6A" w14:textId="77777777" w:rsidR="00DD349D" w:rsidRPr="00AE0E27" w:rsidRDefault="00DD349D" w:rsidP="00BF58F5">
      <w:pPr>
        <w:autoSpaceDE w:val="0"/>
        <w:autoSpaceDN w:val="0"/>
        <w:adjustRightInd w:val="0"/>
        <w:spacing w:after="0" w:line="360" w:lineRule="auto"/>
        <w:jc w:val="both"/>
        <w:rPr>
          <w:rFonts w:ascii="Arial" w:eastAsia="DejaVuSans" w:hAnsi="Arial" w:cs="Arial"/>
          <w:sz w:val="24"/>
          <w:szCs w:val="24"/>
        </w:rPr>
      </w:pPr>
    </w:p>
    <w:p w14:paraId="07392696" w14:textId="77777777" w:rsidR="00AC7FD7" w:rsidRPr="00AE0E27" w:rsidRDefault="00AC7FD7"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4. Kryteria rekrutacji</w:t>
      </w:r>
    </w:p>
    <w:p w14:paraId="368A0A94" w14:textId="77777777" w:rsidR="00E32CFE" w:rsidRPr="00AE0E27" w:rsidRDefault="00E32CFE" w:rsidP="00BF58F5">
      <w:pPr>
        <w:autoSpaceDE w:val="0"/>
        <w:autoSpaceDN w:val="0"/>
        <w:adjustRightInd w:val="0"/>
        <w:spacing w:after="0" w:line="360" w:lineRule="auto"/>
        <w:jc w:val="both"/>
        <w:rPr>
          <w:rFonts w:ascii="Arial" w:hAnsi="Arial" w:cs="Arial"/>
          <w:color w:val="000000"/>
          <w:sz w:val="24"/>
          <w:szCs w:val="24"/>
        </w:rPr>
      </w:pPr>
    </w:p>
    <w:p w14:paraId="68C4B18B" w14:textId="77777777" w:rsidR="00AC7FD7" w:rsidRPr="00AE0E27" w:rsidRDefault="00AC7FD7" w:rsidP="00FA68DB">
      <w:pPr>
        <w:pStyle w:val="Akapitzlist"/>
        <w:numPr>
          <w:ilvl w:val="0"/>
          <w:numId w:val="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Pierwszeństwo udział</w:t>
      </w:r>
      <w:r w:rsidR="00630C3F" w:rsidRPr="00AE0E27">
        <w:rPr>
          <w:rFonts w:ascii="Arial" w:hAnsi="Arial" w:cs="Arial"/>
          <w:color w:val="000000"/>
          <w:sz w:val="24"/>
          <w:szCs w:val="24"/>
        </w:rPr>
        <w:t xml:space="preserve">u w projekcie będą miały osoby niesamodzielne, </w:t>
      </w:r>
      <w:r w:rsidRPr="00AE0E27">
        <w:rPr>
          <w:rFonts w:ascii="Arial" w:hAnsi="Arial" w:cs="Arial"/>
          <w:color w:val="000000"/>
          <w:sz w:val="24"/>
          <w:szCs w:val="24"/>
        </w:rPr>
        <w:t>których dochód nie przekracza 150% właściwego kryterium dochodowego (na osobę samotnie gospodarującą lub na osobę w rodzinie), o którym mowa w ustawie z 12 marca 2004 r. o pomocy społecznej – weryfi</w:t>
      </w:r>
      <w:r w:rsidR="002C663B" w:rsidRPr="00AE0E27">
        <w:rPr>
          <w:rFonts w:ascii="Arial" w:hAnsi="Arial" w:cs="Arial"/>
          <w:color w:val="000000"/>
          <w:sz w:val="24"/>
          <w:szCs w:val="24"/>
        </w:rPr>
        <w:t>kacja na podstawie oświadczenia</w:t>
      </w:r>
      <w:r w:rsidR="0074540B" w:rsidRPr="00AE0E27">
        <w:rPr>
          <w:rFonts w:ascii="Arial" w:hAnsi="Arial" w:cs="Arial"/>
          <w:color w:val="000000"/>
          <w:sz w:val="24"/>
          <w:szCs w:val="24"/>
        </w:rPr>
        <w:t xml:space="preserve"> zawartego w formularzu rekrutacyjnym</w:t>
      </w:r>
      <w:r w:rsidR="00630C3F" w:rsidRPr="00AE0E27">
        <w:rPr>
          <w:rFonts w:ascii="Arial" w:hAnsi="Arial" w:cs="Arial"/>
          <w:color w:val="000000"/>
          <w:sz w:val="24"/>
          <w:szCs w:val="24"/>
        </w:rPr>
        <w:t>.</w:t>
      </w:r>
      <w:r w:rsidRPr="00AE0E27">
        <w:rPr>
          <w:rFonts w:ascii="Arial" w:hAnsi="Arial" w:cs="Arial"/>
          <w:color w:val="000000"/>
          <w:sz w:val="24"/>
          <w:szCs w:val="24"/>
        </w:rPr>
        <w:t xml:space="preserve"> </w:t>
      </w:r>
    </w:p>
    <w:p w14:paraId="5CDC2345" w14:textId="095C375C" w:rsidR="00630C3F" w:rsidRPr="00AE0E27" w:rsidRDefault="00A84803" w:rsidP="00FA68DB">
      <w:pPr>
        <w:pStyle w:val="Akapitzlist"/>
        <w:numPr>
          <w:ilvl w:val="0"/>
          <w:numId w:val="2"/>
        </w:numPr>
        <w:autoSpaceDE w:val="0"/>
        <w:autoSpaceDN w:val="0"/>
        <w:adjustRightInd w:val="0"/>
        <w:spacing w:after="119" w:line="360" w:lineRule="auto"/>
        <w:jc w:val="both"/>
        <w:rPr>
          <w:rFonts w:ascii="Arial" w:hAnsi="Arial" w:cs="Arial"/>
          <w:color w:val="000000"/>
          <w:sz w:val="24"/>
          <w:szCs w:val="24"/>
        </w:rPr>
      </w:pPr>
      <w:r>
        <w:rPr>
          <w:rFonts w:ascii="Arial" w:hAnsi="Arial" w:cs="Arial"/>
          <w:color w:val="000000"/>
          <w:sz w:val="24"/>
          <w:szCs w:val="24"/>
        </w:rPr>
        <w:t>Osoby preferowane do udziału w projekcie</w:t>
      </w:r>
      <w:r w:rsidR="00630C3F" w:rsidRPr="00AE0E27">
        <w:rPr>
          <w:rFonts w:ascii="Arial" w:hAnsi="Arial" w:cs="Arial"/>
          <w:color w:val="000000"/>
          <w:sz w:val="24"/>
          <w:szCs w:val="24"/>
        </w:rPr>
        <w:t>:</w:t>
      </w:r>
    </w:p>
    <w:p w14:paraId="4E6F9146" w14:textId="3C4507FD" w:rsidR="008E59FA" w:rsidRPr="008E59FA"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lastRenderedPageBreak/>
        <w:t>o znacznym lub umiarkowanym stopniu niepełnosprawności</w:t>
      </w:r>
      <w:r w:rsidR="008D2217">
        <w:rPr>
          <w:rFonts w:ascii="Arial" w:eastAsia="DejaVuSans" w:hAnsi="Arial" w:cs="Arial"/>
          <w:sz w:val="24"/>
          <w:szCs w:val="24"/>
        </w:rPr>
        <w:t xml:space="preserve"> (5 pkt.)</w:t>
      </w:r>
      <w:r w:rsidRPr="008E59FA">
        <w:rPr>
          <w:rFonts w:ascii="Arial" w:eastAsia="DejaVuSans" w:hAnsi="Arial" w:cs="Arial"/>
          <w:sz w:val="24"/>
          <w:szCs w:val="24"/>
        </w:rPr>
        <w:t>;</w:t>
      </w:r>
    </w:p>
    <w:p w14:paraId="29251115" w14:textId="7276C085" w:rsidR="008E59FA" w:rsidRPr="008E59FA"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z niepełnosprawnością sprzężoną</w:t>
      </w:r>
      <w:r w:rsidR="008D2217">
        <w:rPr>
          <w:rFonts w:ascii="Arial" w:eastAsia="DejaVuSans" w:hAnsi="Arial" w:cs="Arial"/>
          <w:sz w:val="24"/>
          <w:szCs w:val="24"/>
        </w:rPr>
        <w:t xml:space="preserve"> (5 pkt.)</w:t>
      </w:r>
      <w:r w:rsidRPr="008E59FA">
        <w:rPr>
          <w:rFonts w:ascii="Arial" w:eastAsia="DejaVuSans" w:hAnsi="Arial" w:cs="Arial"/>
          <w:sz w:val="24"/>
          <w:szCs w:val="24"/>
        </w:rPr>
        <w:t>;</w:t>
      </w:r>
    </w:p>
    <w:p w14:paraId="0E0D26A0" w14:textId="71462D90" w:rsidR="008E59FA" w:rsidRPr="008E59FA"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z chorobami psychicznymi</w:t>
      </w:r>
      <w:r w:rsidR="008D2217">
        <w:rPr>
          <w:rFonts w:ascii="Arial" w:eastAsia="DejaVuSans" w:hAnsi="Arial" w:cs="Arial"/>
          <w:sz w:val="24"/>
          <w:szCs w:val="24"/>
        </w:rPr>
        <w:t xml:space="preserve"> (5 pkt.)</w:t>
      </w:r>
      <w:r w:rsidRPr="008E59FA">
        <w:rPr>
          <w:rFonts w:ascii="Arial" w:eastAsia="DejaVuSans" w:hAnsi="Arial" w:cs="Arial"/>
          <w:sz w:val="24"/>
          <w:szCs w:val="24"/>
        </w:rPr>
        <w:t>;</w:t>
      </w:r>
    </w:p>
    <w:p w14:paraId="298F935B" w14:textId="4507875F" w:rsidR="008E59FA" w:rsidRPr="008E59FA"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z niepełnosprawnością intelektualną</w:t>
      </w:r>
      <w:r w:rsidR="008D2217">
        <w:rPr>
          <w:rFonts w:ascii="Arial" w:eastAsia="DejaVuSans" w:hAnsi="Arial" w:cs="Arial"/>
          <w:sz w:val="24"/>
          <w:szCs w:val="24"/>
        </w:rPr>
        <w:t xml:space="preserve"> (5 pkt.)</w:t>
      </w:r>
      <w:r w:rsidRPr="008E59FA">
        <w:rPr>
          <w:rFonts w:ascii="Arial" w:eastAsia="DejaVuSans" w:hAnsi="Arial" w:cs="Arial"/>
          <w:sz w:val="24"/>
          <w:szCs w:val="24"/>
        </w:rPr>
        <w:t>;</w:t>
      </w:r>
    </w:p>
    <w:p w14:paraId="6BF845E2" w14:textId="2149A2CA" w:rsidR="008E59FA" w:rsidRPr="001D22E9"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z całościowymi zaburzeniami rozwojowymi (w rozumieniu zgodnym</w:t>
      </w:r>
      <w:r w:rsidR="001D22E9">
        <w:rPr>
          <w:rFonts w:ascii="Arial" w:eastAsia="DejaVuSans" w:hAnsi="Arial" w:cs="Arial"/>
          <w:sz w:val="24"/>
          <w:szCs w:val="24"/>
        </w:rPr>
        <w:t xml:space="preserve"> </w:t>
      </w:r>
      <w:r w:rsidRPr="001D22E9">
        <w:rPr>
          <w:rFonts w:ascii="Arial" w:eastAsia="DejaVuSans" w:hAnsi="Arial" w:cs="Arial"/>
          <w:sz w:val="24"/>
          <w:szCs w:val="24"/>
        </w:rPr>
        <w:t>z Międzynarodową Statystyczną Klasyfikacją Chorób i Problemów</w:t>
      </w:r>
      <w:r w:rsidR="001D22E9">
        <w:rPr>
          <w:rFonts w:ascii="Arial" w:eastAsia="DejaVuSans" w:hAnsi="Arial" w:cs="Arial"/>
          <w:sz w:val="24"/>
          <w:szCs w:val="24"/>
        </w:rPr>
        <w:t xml:space="preserve"> </w:t>
      </w:r>
      <w:r w:rsidRPr="001D22E9">
        <w:rPr>
          <w:rFonts w:ascii="Arial" w:eastAsia="DejaVuSans" w:hAnsi="Arial" w:cs="Arial"/>
          <w:sz w:val="24"/>
          <w:szCs w:val="24"/>
        </w:rPr>
        <w:t>Zdrowotnych ICD10)</w:t>
      </w:r>
      <w:r w:rsidR="008D2217">
        <w:rPr>
          <w:rFonts w:ascii="Arial" w:eastAsia="DejaVuSans" w:hAnsi="Arial" w:cs="Arial"/>
          <w:sz w:val="24"/>
          <w:szCs w:val="24"/>
        </w:rPr>
        <w:t xml:space="preserve"> - (5 pkt.)</w:t>
      </w:r>
      <w:r w:rsidRPr="001D22E9">
        <w:rPr>
          <w:rFonts w:ascii="Arial" w:eastAsia="DejaVuSans" w:hAnsi="Arial" w:cs="Arial"/>
          <w:sz w:val="24"/>
          <w:szCs w:val="24"/>
        </w:rPr>
        <w:t>;</w:t>
      </w:r>
    </w:p>
    <w:p w14:paraId="2E9DDD66" w14:textId="5EE44ECA" w:rsidR="008E59FA" w:rsidRPr="008E59FA"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korzystające z programu Fundusze Europejskie na Pomoc Żywnościową 2021-2027</w:t>
      </w:r>
      <w:r w:rsidR="008D2217">
        <w:rPr>
          <w:rFonts w:ascii="Arial" w:eastAsia="DejaVuSans" w:hAnsi="Arial" w:cs="Arial"/>
          <w:sz w:val="24"/>
          <w:szCs w:val="24"/>
        </w:rPr>
        <w:t xml:space="preserve"> (5 pkt.)</w:t>
      </w:r>
      <w:r w:rsidRPr="008E59FA">
        <w:rPr>
          <w:rFonts w:ascii="Arial" w:eastAsia="DejaVuSans" w:hAnsi="Arial" w:cs="Arial"/>
          <w:sz w:val="24"/>
          <w:szCs w:val="24"/>
        </w:rPr>
        <w:t>;</w:t>
      </w:r>
    </w:p>
    <w:p w14:paraId="794353EA" w14:textId="1741F4EC" w:rsidR="008E59FA" w:rsidRPr="008E59FA"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zamieszkujące samotnie</w:t>
      </w:r>
      <w:r w:rsidR="008D2217">
        <w:rPr>
          <w:rFonts w:ascii="Arial" w:eastAsia="DejaVuSans" w:hAnsi="Arial" w:cs="Arial"/>
          <w:sz w:val="24"/>
          <w:szCs w:val="24"/>
        </w:rPr>
        <w:t xml:space="preserve"> (5 pkt.)</w:t>
      </w:r>
      <w:r w:rsidRPr="008E59FA">
        <w:rPr>
          <w:rFonts w:ascii="Arial" w:eastAsia="DejaVuSans" w:hAnsi="Arial" w:cs="Arial"/>
          <w:sz w:val="24"/>
          <w:szCs w:val="24"/>
        </w:rPr>
        <w:t>;</w:t>
      </w:r>
    </w:p>
    <w:p w14:paraId="085DDA5F" w14:textId="608C2804" w:rsidR="001D22E9" w:rsidRDefault="008E59F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8E59FA">
        <w:rPr>
          <w:rFonts w:ascii="Arial" w:eastAsia="DejaVuSans" w:hAnsi="Arial" w:cs="Arial"/>
          <w:sz w:val="24"/>
          <w:szCs w:val="24"/>
        </w:rPr>
        <w:t>w kryzysie bezdomności, dotknięte wykluczeniem z dostępu do mieszkań lub</w:t>
      </w:r>
      <w:r w:rsidR="001D22E9">
        <w:rPr>
          <w:rFonts w:ascii="Arial" w:eastAsia="DejaVuSans" w:hAnsi="Arial" w:cs="Arial"/>
          <w:sz w:val="24"/>
          <w:szCs w:val="24"/>
        </w:rPr>
        <w:t xml:space="preserve"> </w:t>
      </w:r>
      <w:r w:rsidRPr="001D22E9">
        <w:rPr>
          <w:rFonts w:ascii="Arial" w:eastAsia="DejaVuSans" w:hAnsi="Arial" w:cs="Arial"/>
          <w:sz w:val="24"/>
          <w:szCs w:val="24"/>
        </w:rPr>
        <w:t>zagrożone bezdomnością (w zakresie wsparcia mieszkaniowego)</w:t>
      </w:r>
      <w:r w:rsidR="008D2217">
        <w:rPr>
          <w:rFonts w:ascii="Arial" w:eastAsia="DejaVuSans" w:hAnsi="Arial" w:cs="Arial"/>
          <w:sz w:val="24"/>
          <w:szCs w:val="24"/>
        </w:rPr>
        <w:t xml:space="preserve"> - (5  pkt.)</w:t>
      </w:r>
      <w:r w:rsidRPr="001D22E9">
        <w:rPr>
          <w:rFonts w:ascii="Arial" w:eastAsia="DejaVuSans" w:hAnsi="Arial" w:cs="Arial"/>
          <w:sz w:val="24"/>
          <w:szCs w:val="24"/>
        </w:rPr>
        <w:t>;</w:t>
      </w:r>
    </w:p>
    <w:p w14:paraId="1EF905F7" w14:textId="49DC8AB5" w:rsidR="001D22E9" w:rsidRDefault="00D7138A"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sidRPr="001D22E9">
        <w:rPr>
          <w:rFonts w:ascii="Arial" w:eastAsia="DejaVuSans" w:hAnsi="Arial" w:cs="Arial"/>
          <w:sz w:val="24"/>
          <w:szCs w:val="24"/>
        </w:rPr>
        <w:t>kobiety</w:t>
      </w:r>
      <w:r w:rsidR="008D2217">
        <w:rPr>
          <w:rFonts w:ascii="Arial" w:eastAsia="DejaVuSans" w:hAnsi="Arial" w:cs="Arial"/>
          <w:sz w:val="24"/>
          <w:szCs w:val="24"/>
        </w:rPr>
        <w:t xml:space="preserve"> </w:t>
      </w:r>
      <w:r w:rsidR="00CE1F84">
        <w:rPr>
          <w:rFonts w:ascii="Arial" w:eastAsia="DejaVuSans" w:hAnsi="Arial" w:cs="Arial"/>
          <w:sz w:val="24"/>
          <w:szCs w:val="24"/>
        </w:rPr>
        <w:t>(5 pkt.)</w:t>
      </w:r>
      <w:r w:rsidR="00FE7B2E">
        <w:rPr>
          <w:rFonts w:ascii="Arial" w:eastAsia="DejaVuSans" w:hAnsi="Arial" w:cs="Arial"/>
          <w:sz w:val="24"/>
          <w:szCs w:val="24"/>
        </w:rPr>
        <w:t>;</w:t>
      </w:r>
    </w:p>
    <w:p w14:paraId="2F39449F" w14:textId="179989EE" w:rsidR="00D77E56" w:rsidRDefault="00D77E56"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Pr>
          <w:rFonts w:ascii="Arial" w:eastAsia="DejaVuSans" w:hAnsi="Arial" w:cs="Arial"/>
          <w:sz w:val="24"/>
          <w:szCs w:val="24"/>
        </w:rPr>
        <w:t>osoby</w:t>
      </w:r>
      <w:r w:rsidR="00D7138A" w:rsidRPr="001D22E9">
        <w:rPr>
          <w:rFonts w:ascii="Arial" w:eastAsia="DejaVuSans" w:hAnsi="Arial" w:cs="Arial"/>
          <w:sz w:val="24"/>
          <w:szCs w:val="24"/>
        </w:rPr>
        <w:t xml:space="preserve"> w wieku 60+</w:t>
      </w:r>
      <w:r w:rsidR="00CE1F84">
        <w:rPr>
          <w:rFonts w:ascii="Arial" w:eastAsia="DejaVuSans" w:hAnsi="Arial" w:cs="Arial"/>
          <w:sz w:val="24"/>
          <w:szCs w:val="24"/>
        </w:rPr>
        <w:t xml:space="preserve"> (5 pkt.)</w:t>
      </w:r>
      <w:r w:rsidR="00FE7B2E">
        <w:rPr>
          <w:rFonts w:ascii="Arial" w:eastAsia="DejaVuSans" w:hAnsi="Arial" w:cs="Arial"/>
          <w:sz w:val="24"/>
          <w:szCs w:val="24"/>
        </w:rPr>
        <w:t>;</w:t>
      </w:r>
      <w:r w:rsidR="00D7138A" w:rsidRPr="001D22E9">
        <w:rPr>
          <w:rFonts w:ascii="Arial" w:eastAsia="DejaVuSans" w:hAnsi="Arial" w:cs="Arial"/>
          <w:sz w:val="24"/>
          <w:szCs w:val="24"/>
        </w:rPr>
        <w:t xml:space="preserve"> </w:t>
      </w:r>
    </w:p>
    <w:p w14:paraId="1CB3F8F6" w14:textId="046B39A6" w:rsidR="00D7138A" w:rsidRPr="001D22E9" w:rsidRDefault="00D77E56" w:rsidP="00FA68DB">
      <w:pPr>
        <w:pStyle w:val="Akapitzlist"/>
        <w:numPr>
          <w:ilvl w:val="0"/>
          <w:numId w:val="17"/>
        </w:numPr>
        <w:tabs>
          <w:tab w:val="left" w:pos="1134"/>
        </w:tabs>
        <w:autoSpaceDE w:val="0"/>
        <w:autoSpaceDN w:val="0"/>
        <w:adjustRightInd w:val="0"/>
        <w:spacing w:after="119" w:line="360" w:lineRule="auto"/>
        <w:ind w:left="1134" w:hanging="283"/>
        <w:jc w:val="both"/>
        <w:rPr>
          <w:rFonts w:ascii="Arial" w:eastAsia="DejaVuSans" w:hAnsi="Arial" w:cs="Arial"/>
          <w:sz w:val="24"/>
          <w:szCs w:val="24"/>
        </w:rPr>
      </w:pPr>
      <w:r>
        <w:rPr>
          <w:rFonts w:ascii="Arial" w:eastAsia="DejaVuSans" w:hAnsi="Arial" w:cs="Arial"/>
          <w:sz w:val="24"/>
          <w:szCs w:val="24"/>
        </w:rPr>
        <w:t xml:space="preserve">osoby </w:t>
      </w:r>
      <w:r w:rsidR="00D7138A" w:rsidRPr="001D22E9">
        <w:rPr>
          <w:rFonts w:ascii="Arial" w:eastAsia="DejaVuSans" w:hAnsi="Arial" w:cs="Arial"/>
          <w:sz w:val="24"/>
          <w:szCs w:val="24"/>
        </w:rPr>
        <w:t>po leczeniu szpitalnym</w:t>
      </w:r>
      <w:r w:rsidR="00CE1F84">
        <w:rPr>
          <w:rFonts w:ascii="Arial" w:eastAsia="DejaVuSans" w:hAnsi="Arial" w:cs="Arial"/>
          <w:sz w:val="24"/>
          <w:szCs w:val="24"/>
        </w:rPr>
        <w:t xml:space="preserve"> (5 pkt.)</w:t>
      </w:r>
      <w:r w:rsidR="00FE7B2E">
        <w:rPr>
          <w:rFonts w:ascii="Arial" w:eastAsia="DejaVuSans" w:hAnsi="Arial" w:cs="Arial"/>
          <w:sz w:val="24"/>
          <w:szCs w:val="24"/>
        </w:rPr>
        <w:t>.</w:t>
      </w:r>
      <w:r w:rsidR="00D7138A" w:rsidRPr="001D22E9">
        <w:rPr>
          <w:rFonts w:ascii="Arial" w:eastAsia="DejaVuSans" w:hAnsi="Arial" w:cs="Arial"/>
          <w:color w:val="000000"/>
          <w:sz w:val="24"/>
          <w:szCs w:val="24"/>
        </w:rPr>
        <w:t xml:space="preserve"> </w:t>
      </w:r>
    </w:p>
    <w:p w14:paraId="107D138B" w14:textId="77777777" w:rsidR="00AC7FD7" w:rsidRPr="00AE0E27" w:rsidRDefault="00AC7FD7" w:rsidP="00BF58F5">
      <w:pPr>
        <w:autoSpaceDE w:val="0"/>
        <w:autoSpaceDN w:val="0"/>
        <w:adjustRightInd w:val="0"/>
        <w:spacing w:after="0" w:line="360" w:lineRule="auto"/>
        <w:jc w:val="both"/>
        <w:rPr>
          <w:rFonts w:ascii="Arial" w:hAnsi="Arial" w:cs="Arial"/>
          <w:color w:val="000000"/>
          <w:sz w:val="24"/>
          <w:szCs w:val="24"/>
        </w:rPr>
      </w:pPr>
    </w:p>
    <w:p w14:paraId="296363CF" w14:textId="77777777" w:rsidR="00E32CFE" w:rsidRPr="00AE0E27" w:rsidRDefault="00E32CFE" w:rsidP="00342B28">
      <w:pPr>
        <w:autoSpaceDE w:val="0"/>
        <w:autoSpaceDN w:val="0"/>
        <w:adjustRightInd w:val="0"/>
        <w:spacing w:after="0" w:line="360" w:lineRule="auto"/>
        <w:jc w:val="center"/>
        <w:rPr>
          <w:rFonts w:ascii="Arial" w:hAnsi="Arial" w:cs="Arial"/>
          <w:color w:val="000000"/>
          <w:sz w:val="24"/>
          <w:szCs w:val="24"/>
        </w:rPr>
      </w:pPr>
      <w:r w:rsidRPr="00AE0E27">
        <w:rPr>
          <w:rFonts w:ascii="Arial" w:hAnsi="Arial" w:cs="Arial"/>
          <w:b/>
          <w:bCs/>
          <w:sz w:val="24"/>
          <w:szCs w:val="24"/>
        </w:rPr>
        <w:t>§ 5. Przebieg procesu rekrutacji</w:t>
      </w:r>
    </w:p>
    <w:p w14:paraId="64F8CB66" w14:textId="77777777" w:rsidR="00E32CFE" w:rsidRPr="00AE0E27" w:rsidRDefault="00E32CFE" w:rsidP="00BF58F5">
      <w:pPr>
        <w:autoSpaceDE w:val="0"/>
        <w:autoSpaceDN w:val="0"/>
        <w:adjustRightInd w:val="0"/>
        <w:spacing w:after="0" w:line="360" w:lineRule="auto"/>
        <w:jc w:val="both"/>
        <w:rPr>
          <w:rFonts w:ascii="Arial" w:hAnsi="Arial" w:cs="Arial"/>
          <w:color w:val="000000"/>
          <w:sz w:val="24"/>
          <w:szCs w:val="24"/>
        </w:rPr>
      </w:pPr>
    </w:p>
    <w:p w14:paraId="379FE1AB" w14:textId="77777777" w:rsidR="00E32CFE" w:rsidRPr="00AE0E27" w:rsidRDefault="00E32CFE"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 xml:space="preserve">Rekrutacja złożona będzie z dwóch etapów: </w:t>
      </w:r>
    </w:p>
    <w:p w14:paraId="0BA14041" w14:textId="32B49F72" w:rsidR="00E32CFE" w:rsidRPr="0053364D" w:rsidRDefault="00E32CFE" w:rsidP="00FA68DB">
      <w:pPr>
        <w:pStyle w:val="Akapitzlist"/>
        <w:numPr>
          <w:ilvl w:val="1"/>
          <w:numId w:val="19"/>
        </w:numPr>
        <w:autoSpaceDE w:val="0"/>
        <w:autoSpaceDN w:val="0"/>
        <w:adjustRightInd w:val="0"/>
        <w:spacing w:after="121" w:line="360" w:lineRule="auto"/>
        <w:ind w:left="993" w:hanging="426"/>
        <w:jc w:val="both"/>
        <w:rPr>
          <w:rFonts w:ascii="Arial" w:hAnsi="Arial" w:cs="Arial"/>
          <w:color w:val="000000"/>
          <w:sz w:val="24"/>
          <w:szCs w:val="24"/>
        </w:rPr>
      </w:pPr>
      <w:r w:rsidRPr="0053364D">
        <w:rPr>
          <w:rFonts w:ascii="Arial" w:hAnsi="Arial" w:cs="Arial"/>
          <w:color w:val="000000"/>
          <w:sz w:val="24"/>
          <w:szCs w:val="24"/>
        </w:rPr>
        <w:t xml:space="preserve">1 etap – formalna ocena kwalifikowalności kandydata na podstawie dokumentacji rekrutacyjnej; </w:t>
      </w:r>
    </w:p>
    <w:p w14:paraId="442ABD01" w14:textId="2A721781" w:rsidR="00E32CFE" w:rsidRPr="0053364D" w:rsidRDefault="00E32CFE" w:rsidP="00FA68DB">
      <w:pPr>
        <w:pStyle w:val="Akapitzlist"/>
        <w:numPr>
          <w:ilvl w:val="1"/>
          <w:numId w:val="19"/>
        </w:numPr>
        <w:autoSpaceDE w:val="0"/>
        <w:autoSpaceDN w:val="0"/>
        <w:adjustRightInd w:val="0"/>
        <w:spacing w:after="0" w:line="360" w:lineRule="auto"/>
        <w:ind w:left="993" w:hanging="426"/>
        <w:jc w:val="both"/>
        <w:rPr>
          <w:rFonts w:ascii="Arial" w:hAnsi="Arial" w:cs="Arial"/>
          <w:color w:val="000000"/>
          <w:sz w:val="24"/>
          <w:szCs w:val="24"/>
        </w:rPr>
      </w:pPr>
      <w:r w:rsidRPr="0053364D">
        <w:rPr>
          <w:rFonts w:ascii="Arial" w:hAnsi="Arial" w:cs="Arial"/>
          <w:color w:val="000000"/>
          <w:sz w:val="24"/>
          <w:szCs w:val="24"/>
        </w:rPr>
        <w:t xml:space="preserve">2 etap – merytoryczny – ocena punktowa na podstawie kryteriów rekrutacji mająca na celu wsparcie w pierwszej kolejności osób najbardziej zagrożonych wykluczeniem. </w:t>
      </w:r>
    </w:p>
    <w:p w14:paraId="4FCD78FD" w14:textId="77777777" w:rsidR="009B475F" w:rsidRDefault="009B475F" w:rsidP="00342B28">
      <w:pPr>
        <w:autoSpaceDE w:val="0"/>
        <w:autoSpaceDN w:val="0"/>
        <w:adjustRightInd w:val="0"/>
        <w:spacing w:after="0" w:line="360" w:lineRule="auto"/>
        <w:jc w:val="center"/>
        <w:rPr>
          <w:rFonts w:ascii="Arial" w:hAnsi="Arial" w:cs="Arial"/>
          <w:b/>
          <w:bCs/>
          <w:color w:val="000000"/>
          <w:sz w:val="24"/>
          <w:szCs w:val="24"/>
        </w:rPr>
      </w:pPr>
    </w:p>
    <w:p w14:paraId="70FC578C" w14:textId="3E5EA42F" w:rsidR="00E32CFE" w:rsidRPr="00AE0E27" w:rsidRDefault="00E32CFE"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6. Ocena formalna</w:t>
      </w:r>
    </w:p>
    <w:p w14:paraId="1BB7794B" w14:textId="77777777" w:rsidR="00E32CFE" w:rsidRPr="00AE0E27" w:rsidRDefault="00E32CFE" w:rsidP="00BF58F5">
      <w:pPr>
        <w:autoSpaceDE w:val="0"/>
        <w:autoSpaceDN w:val="0"/>
        <w:adjustRightInd w:val="0"/>
        <w:spacing w:after="0" w:line="360" w:lineRule="auto"/>
        <w:jc w:val="both"/>
        <w:rPr>
          <w:rFonts w:ascii="Arial" w:hAnsi="Arial" w:cs="Arial"/>
          <w:color w:val="000000"/>
          <w:sz w:val="24"/>
          <w:szCs w:val="24"/>
        </w:rPr>
      </w:pPr>
    </w:p>
    <w:p w14:paraId="68B4E738" w14:textId="77777777" w:rsidR="0074540B" w:rsidRPr="00AE0E27" w:rsidRDefault="00E32CFE" w:rsidP="00FA68DB">
      <w:pPr>
        <w:pStyle w:val="Akapitzlist"/>
        <w:numPr>
          <w:ilvl w:val="1"/>
          <w:numId w:val="5"/>
        </w:numPr>
        <w:autoSpaceDE w:val="0"/>
        <w:autoSpaceDN w:val="0"/>
        <w:adjustRightInd w:val="0"/>
        <w:spacing w:after="121" w:line="360" w:lineRule="auto"/>
        <w:ind w:left="426" w:hanging="426"/>
        <w:jc w:val="both"/>
        <w:rPr>
          <w:rFonts w:ascii="Arial" w:hAnsi="Arial" w:cs="Arial"/>
          <w:color w:val="000000"/>
          <w:sz w:val="24"/>
          <w:szCs w:val="24"/>
        </w:rPr>
      </w:pPr>
      <w:r w:rsidRPr="00AE0E27">
        <w:rPr>
          <w:rFonts w:ascii="Arial" w:hAnsi="Arial" w:cs="Arial"/>
          <w:color w:val="000000"/>
          <w:sz w:val="24"/>
          <w:szCs w:val="24"/>
        </w:rPr>
        <w:t>Osoba zainteresowana zobowiązana jest do złożenia dokumentacji rekrutacyjnej, którą stanowi</w:t>
      </w:r>
      <w:r w:rsidR="0074540B" w:rsidRPr="00AE0E27">
        <w:rPr>
          <w:rFonts w:ascii="Arial" w:hAnsi="Arial" w:cs="Arial"/>
          <w:color w:val="000000"/>
          <w:sz w:val="24"/>
          <w:szCs w:val="24"/>
        </w:rPr>
        <w:t>:</w:t>
      </w:r>
    </w:p>
    <w:p w14:paraId="707D988C" w14:textId="24034393" w:rsidR="00A11B7A" w:rsidRPr="0053130D" w:rsidRDefault="00E32CFE" w:rsidP="00FA68DB">
      <w:pPr>
        <w:pStyle w:val="Akapitzlist"/>
        <w:numPr>
          <w:ilvl w:val="0"/>
          <w:numId w:val="20"/>
        </w:numPr>
        <w:autoSpaceDE w:val="0"/>
        <w:autoSpaceDN w:val="0"/>
        <w:adjustRightInd w:val="0"/>
        <w:spacing w:after="121" w:line="360" w:lineRule="auto"/>
        <w:ind w:left="851" w:hanging="425"/>
        <w:jc w:val="both"/>
        <w:rPr>
          <w:rFonts w:ascii="Arial" w:hAnsi="Arial" w:cs="Arial"/>
          <w:color w:val="000000"/>
          <w:sz w:val="24"/>
          <w:szCs w:val="24"/>
        </w:rPr>
      </w:pPr>
      <w:r w:rsidRPr="0053130D">
        <w:rPr>
          <w:rFonts w:ascii="Arial" w:hAnsi="Arial" w:cs="Arial"/>
          <w:color w:val="000000"/>
          <w:sz w:val="24"/>
          <w:szCs w:val="24"/>
        </w:rPr>
        <w:t xml:space="preserve">Formularz </w:t>
      </w:r>
      <w:r w:rsidR="00583304" w:rsidRPr="0053130D">
        <w:rPr>
          <w:rFonts w:ascii="Arial" w:hAnsi="Arial" w:cs="Arial"/>
          <w:color w:val="000000"/>
          <w:sz w:val="24"/>
          <w:szCs w:val="24"/>
        </w:rPr>
        <w:t>zgłoszeniowy</w:t>
      </w:r>
      <w:r w:rsidR="0074540B" w:rsidRPr="0053130D">
        <w:rPr>
          <w:rFonts w:ascii="Arial" w:hAnsi="Arial" w:cs="Arial"/>
          <w:color w:val="000000"/>
          <w:sz w:val="24"/>
          <w:szCs w:val="24"/>
        </w:rPr>
        <w:t xml:space="preserve"> wraz z </w:t>
      </w:r>
      <w:r w:rsidR="00342B28" w:rsidRPr="0053130D">
        <w:rPr>
          <w:rFonts w:ascii="Arial" w:hAnsi="Arial" w:cs="Arial"/>
          <w:color w:val="000000"/>
          <w:sz w:val="24"/>
          <w:szCs w:val="24"/>
        </w:rPr>
        <w:t>deklaracj</w:t>
      </w:r>
      <w:r w:rsidR="0053130D">
        <w:rPr>
          <w:rFonts w:ascii="Arial" w:hAnsi="Arial" w:cs="Arial"/>
          <w:color w:val="000000"/>
          <w:sz w:val="24"/>
          <w:szCs w:val="24"/>
        </w:rPr>
        <w:t>ą</w:t>
      </w:r>
      <w:r w:rsidR="00342B28" w:rsidRPr="0053130D">
        <w:rPr>
          <w:rFonts w:ascii="Arial" w:hAnsi="Arial" w:cs="Arial"/>
          <w:color w:val="000000"/>
          <w:sz w:val="24"/>
          <w:szCs w:val="24"/>
        </w:rPr>
        <w:t xml:space="preserve"> </w:t>
      </w:r>
      <w:r w:rsidR="009F366D">
        <w:rPr>
          <w:rFonts w:ascii="Arial" w:hAnsi="Arial" w:cs="Arial"/>
          <w:color w:val="000000"/>
          <w:sz w:val="24"/>
          <w:szCs w:val="24"/>
        </w:rPr>
        <w:t>uczestnictwa w</w:t>
      </w:r>
      <w:r w:rsidR="00342B28" w:rsidRPr="0053130D">
        <w:rPr>
          <w:rFonts w:ascii="Arial" w:hAnsi="Arial" w:cs="Arial"/>
          <w:color w:val="000000"/>
          <w:sz w:val="24"/>
          <w:szCs w:val="24"/>
        </w:rPr>
        <w:t xml:space="preserve"> projek</w:t>
      </w:r>
      <w:r w:rsidR="009F366D">
        <w:rPr>
          <w:rFonts w:ascii="Arial" w:hAnsi="Arial" w:cs="Arial"/>
          <w:color w:val="000000"/>
          <w:sz w:val="24"/>
          <w:szCs w:val="24"/>
        </w:rPr>
        <w:t>cie</w:t>
      </w:r>
      <w:r w:rsidR="0053130D">
        <w:rPr>
          <w:rFonts w:ascii="Arial" w:hAnsi="Arial" w:cs="Arial"/>
          <w:color w:val="000000"/>
          <w:sz w:val="24"/>
          <w:szCs w:val="24"/>
        </w:rPr>
        <w:t>,</w:t>
      </w:r>
    </w:p>
    <w:p w14:paraId="7A9F8457" w14:textId="158E98E6" w:rsidR="00E32CFE" w:rsidRPr="00AE0E27" w:rsidRDefault="009F366D" w:rsidP="00FA68DB">
      <w:pPr>
        <w:pStyle w:val="Akapitzlist"/>
        <w:numPr>
          <w:ilvl w:val="0"/>
          <w:numId w:val="20"/>
        </w:numPr>
        <w:autoSpaceDE w:val="0"/>
        <w:autoSpaceDN w:val="0"/>
        <w:adjustRightInd w:val="0"/>
        <w:spacing w:after="121" w:line="360" w:lineRule="auto"/>
        <w:ind w:left="851" w:hanging="425"/>
        <w:jc w:val="both"/>
        <w:rPr>
          <w:rFonts w:ascii="Arial" w:hAnsi="Arial" w:cs="Arial"/>
          <w:color w:val="000000"/>
          <w:sz w:val="24"/>
          <w:szCs w:val="24"/>
        </w:rPr>
      </w:pPr>
      <w:r>
        <w:rPr>
          <w:rFonts w:ascii="Arial" w:hAnsi="Arial" w:cs="Arial"/>
          <w:color w:val="000000"/>
          <w:sz w:val="24"/>
          <w:szCs w:val="24"/>
        </w:rPr>
        <w:t>Oświadczenie uczestnika/</w:t>
      </w:r>
      <w:proofErr w:type="spellStart"/>
      <w:r>
        <w:rPr>
          <w:rFonts w:ascii="Arial" w:hAnsi="Arial" w:cs="Arial"/>
          <w:color w:val="000000"/>
          <w:sz w:val="24"/>
          <w:szCs w:val="24"/>
        </w:rPr>
        <w:t>czki</w:t>
      </w:r>
      <w:proofErr w:type="spellEnd"/>
      <w:r w:rsidR="00F908BC">
        <w:rPr>
          <w:rFonts w:ascii="Arial" w:hAnsi="Arial" w:cs="Arial"/>
          <w:color w:val="000000"/>
          <w:sz w:val="24"/>
          <w:szCs w:val="24"/>
        </w:rPr>
        <w:t xml:space="preserve"> w zakresie spełnienia kryteriów rekrutacyjnych</w:t>
      </w:r>
      <w:r w:rsidR="0074540B" w:rsidRPr="00AE0E27">
        <w:rPr>
          <w:rFonts w:ascii="Arial" w:hAnsi="Arial" w:cs="Arial"/>
          <w:color w:val="000000"/>
          <w:sz w:val="24"/>
          <w:szCs w:val="24"/>
        </w:rPr>
        <w:t>.</w:t>
      </w:r>
      <w:r w:rsidR="00E32CFE" w:rsidRPr="00AE0E27">
        <w:rPr>
          <w:rFonts w:ascii="Arial" w:hAnsi="Arial" w:cs="Arial"/>
          <w:color w:val="000000"/>
          <w:sz w:val="24"/>
          <w:szCs w:val="24"/>
        </w:rPr>
        <w:t xml:space="preserve"> </w:t>
      </w:r>
    </w:p>
    <w:p w14:paraId="5D9C8CA2" w14:textId="562DEF88" w:rsidR="00E32CFE" w:rsidRPr="009677C3" w:rsidRDefault="00E32CFE" w:rsidP="00FA68DB">
      <w:pPr>
        <w:pStyle w:val="Akapitzlist"/>
        <w:numPr>
          <w:ilvl w:val="1"/>
          <w:numId w:val="5"/>
        </w:numPr>
        <w:autoSpaceDE w:val="0"/>
        <w:autoSpaceDN w:val="0"/>
        <w:adjustRightInd w:val="0"/>
        <w:spacing w:after="121" w:line="360" w:lineRule="auto"/>
        <w:ind w:left="426" w:hanging="426"/>
        <w:jc w:val="both"/>
        <w:rPr>
          <w:rFonts w:ascii="Arial" w:hAnsi="Arial" w:cs="Arial"/>
          <w:color w:val="000000"/>
          <w:sz w:val="24"/>
          <w:szCs w:val="24"/>
        </w:rPr>
      </w:pPr>
      <w:r w:rsidRPr="00B17EB5">
        <w:rPr>
          <w:rFonts w:ascii="Arial" w:hAnsi="Arial" w:cs="Arial"/>
          <w:color w:val="000000"/>
          <w:sz w:val="24"/>
          <w:szCs w:val="24"/>
        </w:rPr>
        <w:lastRenderedPageBreak/>
        <w:t>Dokumentację rekrutacyjną wraz z wymaganymi załącznikami można złożyć</w:t>
      </w:r>
      <w:r w:rsidR="009677C3">
        <w:rPr>
          <w:rFonts w:ascii="Arial" w:hAnsi="Arial" w:cs="Arial"/>
          <w:color w:val="000000"/>
          <w:sz w:val="24"/>
          <w:szCs w:val="24"/>
        </w:rPr>
        <w:t xml:space="preserve"> o</w:t>
      </w:r>
      <w:r w:rsidRPr="009677C3">
        <w:rPr>
          <w:rFonts w:ascii="Arial" w:hAnsi="Arial" w:cs="Arial"/>
          <w:color w:val="000000"/>
          <w:sz w:val="24"/>
          <w:szCs w:val="24"/>
        </w:rPr>
        <w:t>sobiście</w:t>
      </w:r>
      <w:r w:rsidR="00B17EB5" w:rsidRPr="009677C3">
        <w:rPr>
          <w:rFonts w:ascii="Arial" w:hAnsi="Arial" w:cs="Arial"/>
          <w:color w:val="000000"/>
          <w:sz w:val="24"/>
          <w:szCs w:val="24"/>
        </w:rPr>
        <w:t xml:space="preserve"> </w:t>
      </w:r>
      <w:r w:rsidR="009677C3">
        <w:rPr>
          <w:rFonts w:ascii="Arial" w:hAnsi="Arial" w:cs="Arial"/>
          <w:color w:val="000000"/>
          <w:sz w:val="24"/>
          <w:szCs w:val="24"/>
        </w:rPr>
        <w:t>lub</w:t>
      </w:r>
      <w:r w:rsidRPr="009677C3">
        <w:rPr>
          <w:rFonts w:ascii="Arial" w:hAnsi="Arial" w:cs="Arial"/>
          <w:color w:val="000000"/>
          <w:sz w:val="24"/>
          <w:szCs w:val="24"/>
        </w:rPr>
        <w:t xml:space="preserve"> za pośrednictwem in</w:t>
      </w:r>
      <w:r w:rsidR="002648C1" w:rsidRPr="009677C3">
        <w:rPr>
          <w:rFonts w:ascii="Arial" w:hAnsi="Arial" w:cs="Arial"/>
          <w:color w:val="000000"/>
          <w:sz w:val="24"/>
          <w:szCs w:val="24"/>
        </w:rPr>
        <w:t>nych osób w b</w:t>
      </w:r>
      <w:r w:rsidRPr="009677C3">
        <w:rPr>
          <w:rFonts w:ascii="Arial" w:hAnsi="Arial" w:cs="Arial"/>
          <w:color w:val="000000"/>
          <w:sz w:val="24"/>
          <w:szCs w:val="24"/>
        </w:rPr>
        <w:t xml:space="preserve">iurze projektu. </w:t>
      </w:r>
    </w:p>
    <w:p w14:paraId="59CC11AB" w14:textId="03BFC566" w:rsidR="00E32CFE" w:rsidRPr="00AE0E27" w:rsidRDefault="00E32CFE" w:rsidP="00BF58F5">
      <w:p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5. K</w:t>
      </w:r>
      <w:r w:rsidR="00AB016D">
        <w:rPr>
          <w:rFonts w:ascii="Arial" w:hAnsi="Arial" w:cs="Arial"/>
          <w:color w:val="000000"/>
          <w:sz w:val="24"/>
          <w:szCs w:val="24"/>
        </w:rPr>
        <w:t>oordynatorzy ze strony Lidera</w:t>
      </w:r>
      <w:r w:rsidR="00791146">
        <w:rPr>
          <w:rFonts w:ascii="Arial" w:hAnsi="Arial" w:cs="Arial"/>
          <w:color w:val="000000"/>
          <w:sz w:val="24"/>
          <w:szCs w:val="24"/>
        </w:rPr>
        <w:t xml:space="preserve"> i</w:t>
      </w:r>
      <w:r w:rsidR="00AB016D">
        <w:rPr>
          <w:rFonts w:ascii="Arial" w:hAnsi="Arial" w:cs="Arial"/>
          <w:color w:val="000000"/>
          <w:sz w:val="24"/>
          <w:szCs w:val="24"/>
        </w:rPr>
        <w:t xml:space="preserve"> Partnera </w:t>
      </w:r>
      <w:r w:rsidRPr="00AE0E27">
        <w:rPr>
          <w:rFonts w:ascii="Arial" w:hAnsi="Arial" w:cs="Arial"/>
          <w:color w:val="000000"/>
          <w:sz w:val="24"/>
          <w:szCs w:val="24"/>
        </w:rPr>
        <w:t xml:space="preserve">na podstawie danych zawartych w Formularzu </w:t>
      </w:r>
      <w:r w:rsidR="00583304" w:rsidRPr="00AE0E27">
        <w:rPr>
          <w:rFonts w:ascii="Arial" w:hAnsi="Arial" w:cs="Arial"/>
          <w:color w:val="000000"/>
          <w:sz w:val="24"/>
          <w:szCs w:val="24"/>
        </w:rPr>
        <w:t>zgłoszeniowym</w:t>
      </w:r>
      <w:r w:rsidRPr="00AE0E27">
        <w:rPr>
          <w:rFonts w:ascii="Arial" w:hAnsi="Arial" w:cs="Arial"/>
          <w:color w:val="000000"/>
          <w:sz w:val="24"/>
          <w:szCs w:val="24"/>
        </w:rPr>
        <w:t xml:space="preserve"> i przedstawionych dokumentów dokonuj</w:t>
      </w:r>
      <w:r w:rsidR="00DA726F">
        <w:rPr>
          <w:rFonts w:ascii="Arial" w:hAnsi="Arial" w:cs="Arial"/>
          <w:color w:val="000000"/>
          <w:sz w:val="24"/>
          <w:szCs w:val="24"/>
        </w:rPr>
        <w:t>ą</w:t>
      </w:r>
      <w:r w:rsidRPr="00AE0E27">
        <w:rPr>
          <w:rFonts w:ascii="Arial" w:hAnsi="Arial" w:cs="Arial"/>
          <w:color w:val="000000"/>
          <w:sz w:val="24"/>
          <w:szCs w:val="24"/>
        </w:rPr>
        <w:t xml:space="preserve"> weryfikacji: </w:t>
      </w:r>
    </w:p>
    <w:p w14:paraId="04CEBFC4" w14:textId="3355A1F8" w:rsidR="00E32CFE" w:rsidRPr="00DA726F" w:rsidRDefault="00E32CFE" w:rsidP="00FA68DB">
      <w:pPr>
        <w:pStyle w:val="Akapitzlist"/>
        <w:numPr>
          <w:ilvl w:val="0"/>
          <w:numId w:val="21"/>
        </w:numPr>
        <w:autoSpaceDE w:val="0"/>
        <w:autoSpaceDN w:val="0"/>
        <w:adjustRightInd w:val="0"/>
        <w:spacing w:after="121" w:line="360" w:lineRule="auto"/>
        <w:ind w:left="851" w:hanging="425"/>
        <w:jc w:val="both"/>
        <w:rPr>
          <w:rFonts w:ascii="Arial" w:hAnsi="Arial" w:cs="Arial"/>
          <w:color w:val="000000"/>
          <w:sz w:val="24"/>
          <w:szCs w:val="24"/>
        </w:rPr>
      </w:pPr>
      <w:r w:rsidRPr="00DA726F">
        <w:rPr>
          <w:rFonts w:ascii="Arial" w:hAnsi="Arial" w:cs="Arial"/>
          <w:color w:val="000000"/>
          <w:sz w:val="24"/>
          <w:szCs w:val="24"/>
        </w:rPr>
        <w:t xml:space="preserve">poprawności wypełnienia formularza i kompletności przedstawionych dokumentów; </w:t>
      </w:r>
    </w:p>
    <w:p w14:paraId="0A9F723C" w14:textId="46495899" w:rsidR="00E32CFE" w:rsidRPr="00DA726F" w:rsidRDefault="00E32CFE" w:rsidP="00FA68DB">
      <w:pPr>
        <w:pStyle w:val="Akapitzlist"/>
        <w:numPr>
          <w:ilvl w:val="0"/>
          <w:numId w:val="21"/>
        </w:numPr>
        <w:autoSpaceDE w:val="0"/>
        <w:autoSpaceDN w:val="0"/>
        <w:adjustRightInd w:val="0"/>
        <w:spacing w:after="121" w:line="360" w:lineRule="auto"/>
        <w:ind w:left="851" w:hanging="425"/>
        <w:jc w:val="both"/>
        <w:rPr>
          <w:rFonts w:ascii="Arial" w:hAnsi="Arial" w:cs="Arial"/>
          <w:color w:val="000000"/>
          <w:sz w:val="24"/>
          <w:szCs w:val="24"/>
        </w:rPr>
      </w:pPr>
      <w:r w:rsidRPr="00DA726F">
        <w:rPr>
          <w:rFonts w:ascii="Arial" w:hAnsi="Arial" w:cs="Arial"/>
          <w:color w:val="000000"/>
          <w:sz w:val="24"/>
          <w:szCs w:val="24"/>
        </w:rPr>
        <w:t>spełnienia kryteriów kwalifikowalności kandydata/</w:t>
      </w:r>
      <w:proofErr w:type="spellStart"/>
      <w:r w:rsidRPr="00DA726F">
        <w:rPr>
          <w:rFonts w:ascii="Arial" w:hAnsi="Arial" w:cs="Arial"/>
          <w:color w:val="000000"/>
          <w:sz w:val="24"/>
          <w:szCs w:val="24"/>
        </w:rPr>
        <w:t>tki</w:t>
      </w:r>
      <w:proofErr w:type="spellEnd"/>
      <w:r w:rsidRPr="00DA726F">
        <w:rPr>
          <w:rFonts w:ascii="Arial" w:hAnsi="Arial" w:cs="Arial"/>
          <w:color w:val="000000"/>
          <w:sz w:val="24"/>
          <w:szCs w:val="24"/>
        </w:rPr>
        <w:t xml:space="preserve"> do projektu pod względem spełniania kryterium grupy docelowej. </w:t>
      </w:r>
    </w:p>
    <w:p w14:paraId="21EE2BD5" w14:textId="3D15F038" w:rsidR="00E32CFE" w:rsidRPr="00AE0E27" w:rsidRDefault="00E32CFE" w:rsidP="00BF58F5">
      <w:p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6. Aby przejść ocenę formalną i zakwalifikować się do drugiego etapu rekrutacji należy spełnić kryteria grupy docelowej określone w § </w:t>
      </w:r>
      <w:r w:rsidR="00BF5084">
        <w:rPr>
          <w:rFonts w:ascii="Arial" w:hAnsi="Arial" w:cs="Arial"/>
          <w:color w:val="000000"/>
          <w:sz w:val="24"/>
          <w:szCs w:val="24"/>
        </w:rPr>
        <w:t xml:space="preserve">2 i </w:t>
      </w:r>
      <w:r w:rsidRPr="00AE0E27">
        <w:rPr>
          <w:rFonts w:ascii="Arial" w:hAnsi="Arial" w:cs="Arial"/>
          <w:color w:val="000000"/>
          <w:sz w:val="24"/>
          <w:szCs w:val="24"/>
        </w:rPr>
        <w:t xml:space="preserve">4. </w:t>
      </w:r>
    </w:p>
    <w:p w14:paraId="49146185" w14:textId="77777777" w:rsidR="00E32CFE" w:rsidRPr="00AE0E27" w:rsidRDefault="00E32CFE"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 xml:space="preserve">7. Niespełnienie kryterium oznacza odrzucenie na etapie oceny formalnej. </w:t>
      </w:r>
    </w:p>
    <w:p w14:paraId="2DEE0EAC" w14:textId="77777777" w:rsidR="00906E43" w:rsidRPr="00AE0E27" w:rsidRDefault="00906E43" w:rsidP="00BF58F5">
      <w:pPr>
        <w:autoSpaceDE w:val="0"/>
        <w:autoSpaceDN w:val="0"/>
        <w:adjustRightInd w:val="0"/>
        <w:spacing w:after="0" w:line="360" w:lineRule="auto"/>
        <w:jc w:val="both"/>
        <w:rPr>
          <w:rFonts w:ascii="Arial" w:hAnsi="Arial" w:cs="Arial"/>
          <w:color w:val="000000"/>
          <w:sz w:val="24"/>
          <w:szCs w:val="24"/>
        </w:rPr>
      </w:pPr>
    </w:p>
    <w:p w14:paraId="20B5B0C8" w14:textId="77777777" w:rsidR="00906E43" w:rsidRPr="00AE0E27" w:rsidRDefault="00906E43"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7. Ocena merytoryczna</w:t>
      </w:r>
    </w:p>
    <w:p w14:paraId="754BA964" w14:textId="77777777" w:rsidR="00906E43" w:rsidRPr="00AE0E27" w:rsidRDefault="00906E43" w:rsidP="00BF58F5">
      <w:pPr>
        <w:autoSpaceDE w:val="0"/>
        <w:autoSpaceDN w:val="0"/>
        <w:adjustRightInd w:val="0"/>
        <w:spacing w:after="0" w:line="360" w:lineRule="auto"/>
        <w:jc w:val="both"/>
        <w:rPr>
          <w:rFonts w:ascii="Arial" w:hAnsi="Arial" w:cs="Arial"/>
          <w:color w:val="000000"/>
          <w:sz w:val="24"/>
          <w:szCs w:val="24"/>
        </w:rPr>
      </w:pPr>
    </w:p>
    <w:p w14:paraId="72AE5F21" w14:textId="06FAE375" w:rsidR="00906E43" w:rsidRPr="00AE0E27" w:rsidRDefault="00906E43" w:rsidP="00FA68DB">
      <w:pPr>
        <w:pStyle w:val="Akapitzlist"/>
        <w:numPr>
          <w:ilvl w:val="1"/>
          <w:numId w:val="6"/>
        </w:numPr>
        <w:autoSpaceDE w:val="0"/>
        <w:autoSpaceDN w:val="0"/>
        <w:adjustRightInd w:val="0"/>
        <w:spacing w:after="20" w:line="360" w:lineRule="auto"/>
        <w:ind w:left="426" w:hanging="426"/>
        <w:jc w:val="both"/>
        <w:rPr>
          <w:rFonts w:ascii="Arial" w:hAnsi="Arial" w:cs="Arial"/>
          <w:color w:val="000000"/>
          <w:sz w:val="24"/>
          <w:szCs w:val="24"/>
        </w:rPr>
      </w:pPr>
      <w:r w:rsidRPr="00AE0E27">
        <w:rPr>
          <w:rFonts w:ascii="Arial" w:hAnsi="Arial" w:cs="Arial"/>
          <w:color w:val="000000"/>
          <w:sz w:val="24"/>
          <w:szCs w:val="24"/>
        </w:rPr>
        <w:t xml:space="preserve">Ocena merytoryczna dokonywana jest na podstawie informacji zawartych w Formularzu </w:t>
      </w:r>
      <w:r w:rsidR="00583304" w:rsidRPr="00AE0E27">
        <w:rPr>
          <w:rFonts w:ascii="Arial" w:hAnsi="Arial" w:cs="Arial"/>
          <w:color w:val="000000"/>
          <w:sz w:val="24"/>
          <w:szCs w:val="24"/>
        </w:rPr>
        <w:t>zgłoszeniowym</w:t>
      </w:r>
      <w:r w:rsidRPr="00AE0E27">
        <w:rPr>
          <w:rFonts w:ascii="Arial" w:hAnsi="Arial" w:cs="Arial"/>
          <w:color w:val="000000"/>
          <w:sz w:val="24"/>
          <w:szCs w:val="24"/>
        </w:rPr>
        <w:t xml:space="preserve"> i </w:t>
      </w:r>
      <w:r w:rsidR="000F4AC7">
        <w:rPr>
          <w:rFonts w:ascii="Arial" w:hAnsi="Arial" w:cs="Arial"/>
          <w:color w:val="000000"/>
          <w:sz w:val="24"/>
          <w:szCs w:val="24"/>
        </w:rPr>
        <w:t>oświadczeniu</w:t>
      </w:r>
      <w:r w:rsidR="00F84666" w:rsidRPr="00AE0E27">
        <w:rPr>
          <w:rFonts w:ascii="Arial" w:hAnsi="Arial" w:cs="Arial"/>
          <w:color w:val="000000"/>
          <w:sz w:val="24"/>
          <w:szCs w:val="24"/>
        </w:rPr>
        <w:t xml:space="preserve">. Wynik </w:t>
      </w:r>
      <w:r w:rsidRPr="00AE0E27">
        <w:rPr>
          <w:rFonts w:ascii="Arial" w:hAnsi="Arial" w:cs="Arial"/>
          <w:color w:val="000000"/>
          <w:sz w:val="24"/>
          <w:szCs w:val="24"/>
        </w:rPr>
        <w:t xml:space="preserve">oceny merytorycznej jest podstawą do podjęcia decyzji dotyczącej przyjęcia/odrzucenia kandydata/ki do projektu i doboru właściwych form wsparcia. </w:t>
      </w:r>
    </w:p>
    <w:p w14:paraId="2684744B" w14:textId="228B7E58" w:rsidR="00906E43" w:rsidRPr="00AE0E27" w:rsidRDefault="002D56EA" w:rsidP="00FA68DB">
      <w:pPr>
        <w:pStyle w:val="Akapitzlist"/>
        <w:numPr>
          <w:ilvl w:val="1"/>
          <w:numId w:val="6"/>
        </w:numPr>
        <w:autoSpaceDE w:val="0"/>
        <w:autoSpaceDN w:val="0"/>
        <w:adjustRightInd w:val="0"/>
        <w:spacing w:after="20" w:line="360" w:lineRule="auto"/>
        <w:ind w:left="426" w:hanging="426"/>
        <w:jc w:val="both"/>
        <w:rPr>
          <w:rFonts w:ascii="Arial" w:hAnsi="Arial" w:cs="Arial"/>
          <w:color w:val="000000"/>
          <w:sz w:val="24"/>
          <w:szCs w:val="24"/>
        </w:rPr>
      </w:pPr>
      <w:r w:rsidRPr="00AE0E27">
        <w:rPr>
          <w:rFonts w:ascii="Arial" w:hAnsi="Arial" w:cs="Arial"/>
          <w:color w:val="000000"/>
          <w:sz w:val="24"/>
          <w:szCs w:val="24"/>
        </w:rPr>
        <w:t>Ocena m</w:t>
      </w:r>
      <w:r w:rsidR="00906E43" w:rsidRPr="00AE0E27">
        <w:rPr>
          <w:rFonts w:ascii="Arial" w:hAnsi="Arial" w:cs="Arial"/>
          <w:color w:val="000000"/>
          <w:sz w:val="24"/>
          <w:szCs w:val="24"/>
        </w:rPr>
        <w:t xml:space="preserve">erytoryczna (punktowana), dokonana zostanie </w:t>
      </w:r>
      <w:r w:rsidR="00BF64C4" w:rsidRPr="00AE0E27">
        <w:rPr>
          <w:rFonts w:ascii="Arial" w:hAnsi="Arial" w:cs="Arial"/>
          <w:color w:val="000000"/>
          <w:sz w:val="24"/>
          <w:szCs w:val="24"/>
        </w:rPr>
        <w:t xml:space="preserve">przez </w:t>
      </w:r>
      <w:r w:rsidRPr="00AE0E27">
        <w:rPr>
          <w:rFonts w:ascii="Arial" w:hAnsi="Arial" w:cs="Arial"/>
          <w:color w:val="000000"/>
          <w:sz w:val="24"/>
          <w:szCs w:val="24"/>
        </w:rPr>
        <w:t>K</w:t>
      </w:r>
      <w:r w:rsidR="000F4AC7">
        <w:rPr>
          <w:rFonts w:ascii="Arial" w:hAnsi="Arial" w:cs="Arial"/>
          <w:color w:val="000000"/>
          <w:sz w:val="24"/>
          <w:szCs w:val="24"/>
        </w:rPr>
        <w:t>oordynatorów ze strony Lidera</w:t>
      </w:r>
      <w:r w:rsidR="00791146">
        <w:rPr>
          <w:rFonts w:ascii="Arial" w:hAnsi="Arial" w:cs="Arial"/>
          <w:color w:val="000000"/>
          <w:sz w:val="24"/>
          <w:szCs w:val="24"/>
        </w:rPr>
        <w:t xml:space="preserve"> i </w:t>
      </w:r>
      <w:r w:rsidR="000F4AC7">
        <w:rPr>
          <w:rFonts w:ascii="Arial" w:hAnsi="Arial" w:cs="Arial"/>
          <w:color w:val="000000"/>
          <w:sz w:val="24"/>
          <w:szCs w:val="24"/>
        </w:rPr>
        <w:t>Partnera</w:t>
      </w:r>
      <w:r w:rsidR="00342B28" w:rsidRPr="00AE0E27">
        <w:rPr>
          <w:rFonts w:ascii="Arial" w:hAnsi="Arial" w:cs="Arial"/>
          <w:color w:val="000000"/>
          <w:sz w:val="24"/>
          <w:szCs w:val="24"/>
        </w:rPr>
        <w:t>.</w:t>
      </w:r>
      <w:r w:rsidR="00906E43" w:rsidRPr="00AE0E27">
        <w:rPr>
          <w:rFonts w:ascii="Arial" w:hAnsi="Arial" w:cs="Arial"/>
          <w:color w:val="000000"/>
          <w:sz w:val="24"/>
          <w:szCs w:val="24"/>
        </w:rPr>
        <w:t xml:space="preserve"> </w:t>
      </w:r>
    </w:p>
    <w:p w14:paraId="426E2C1A" w14:textId="77777777" w:rsidR="00906E43" w:rsidRPr="00AE0E27" w:rsidRDefault="00906E43" w:rsidP="00FA68DB">
      <w:pPr>
        <w:pStyle w:val="Akapitzlist"/>
        <w:numPr>
          <w:ilvl w:val="1"/>
          <w:numId w:val="6"/>
        </w:numPr>
        <w:autoSpaceDE w:val="0"/>
        <w:autoSpaceDN w:val="0"/>
        <w:adjustRightInd w:val="0"/>
        <w:spacing w:after="20" w:line="360" w:lineRule="auto"/>
        <w:ind w:left="426" w:hanging="426"/>
        <w:jc w:val="both"/>
        <w:rPr>
          <w:rFonts w:ascii="Arial" w:hAnsi="Arial" w:cs="Arial"/>
          <w:color w:val="000000"/>
          <w:sz w:val="24"/>
          <w:szCs w:val="24"/>
        </w:rPr>
      </w:pPr>
      <w:r w:rsidRPr="00AE0E27">
        <w:rPr>
          <w:rFonts w:ascii="Arial" w:hAnsi="Arial" w:cs="Arial"/>
          <w:color w:val="000000"/>
          <w:sz w:val="24"/>
          <w:szCs w:val="24"/>
        </w:rPr>
        <w:t>Informacja o wynikach rekrutacji do projektu zostanie przekazana kandydatom/</w:t>
      </w:r>
      <w:proofErr w:type="spellStart"/>
      <w:r w:rsidRPr="00AE0E27">
        <w:rPr>
          <w:rFonts w:ascii="Arial" w:hAnsi="Arial" w:cs="Arial"/>
          <w:color w:val="000000"/>
          <w:sz w:val="24"/>
          <w:szCs w:val="24"/>
        </w:rPr>
        <w:t>tkom</w:t>
      </w:r>
      <w:proofErr w:type="spellEnd"/>
      <w:r w:rsidRPr="00AE0E27">
        <w:rPr>
          <w:rFonts w:ascii="Arial" w:hAnsi="Arial" w:cs="Arial"/>
          <w:color w:val="000000"/>
          <w:sz w:val="24"/>
          <w:szCs w:val="24"/>
        </w:rPr>
        <w:t xml:space="preserve"> telefonicznie, mailowo lub osobiście. </w:t>
      </w:r>
    </w:p>
    <w:p w14:paraId="2C360D58" w14:textId="77777777" w:rsidR="00791146" w:rsidRPr="00AE0E27" w:rsidRDefault="00791146" w:rsidP="00BF58F5">
      <w:pPr>
        <w:autoSpaceDE w:val="0"/>
        <w:autoSpaceDN w:val="0"/>
        <w:adjustRightInd w:val="0"/>
        <w:spacing w:after="0" w:line="360" w:lineRule="auto"/>
        <w:jc w:val="both"/>
        <w:rPr>
          <w:rFonts w:ascii="Arial" w:hAnsi="Arial" w:cs="Arial"/>
          <w:color w:val="000000"/>
          <w:sz w:val="24"/>
          <w:szCs w:val="24"/>
        </w:rPr>
      </w:pPr>
    </w:p>
    <w:p w14:paraId="3C677504" w14:textId="77777777" w:rsidR="00906E43" w:rsidRPr="00AE0E27" w:rsidRDefault="00906E43" w:rsidP="00342B28">
      <w:pPr>
        <w:autoSpaceDE w:val="0"/>
        <w:autoSpaceDN w:val="0"/>
        <w:adjustRightInd w:val="0"/>
        <w:spacing w:after="0" w:line="360" w:lineRule="auto"/>
        <w:jc w:val="center"/>
        <w:rPr>
          <w:rFonts w:ascii="Arial" w:hAnsi="Arial" w:cs="Arial"/>
          <w:color w:val="000000"/>
          <w:sz w:val="24"/>
          <w:szCs w:val="24"/>
        </w:rPr>
      </w:pPr>
      <w:r w:rsidRPr="00AE0E27">
        <w:rPr>
          <w:rFonts w:ascii="Arial" w:hAnsi="Arial" w:cs="Arial"/>
          <w:b/>
          <w:bCs/>
          <w:sz w:val="24"/>
          <w:szCs w:val="24"/>
        </w:rPr>
        <w:t>§ 8. Lista rezerwowa</w:t>
      </w:r>
    </w:p>
    <w:p w14:paraId="6800EA79" w14:textId="77777777" w:rsidR="00906E43" w:rsidRPr="00AE0E27" w:rsidRDefault="00906E43" w:rsidP="00BF58F5">
      <w:pPr>
        <w:autoSpaceDE w:val="0"/>
        <w:autoSpaceDN w:val="0"/>
        <w:adjustRightInd w:val="0"/>
        <w:spacing w:after="0" w:line="360" w:lineRule="auto"/>
        <w:jc w:val="both"/>
        <w:rPr>
          <w:rFonts w:ascii="Arial" w:hAnsi="Arial" w:cs="Arial"/>
          <w:color w:val="000000"/>
          <w:sz w:val="24"/>
          <w:szCs w:val="24"/>
        </w:rPr>
      </w:pPr>
    </w:p>
    <w:p w14:paraId="063023DD" w14:textId="238295DF" w:rsidR="00906E43" w:rsidRPr="00AE0E27" w:rsidRDefault="00906E43" w:rsidP="00FA68DB">
      <w:pPr>
        <w:pStyle w:val="Akapitzlist"/>
        <w:numPr>
          <w:ilvl w:val="1"/>
          <w:numId w:val="7"/>
        </w:numPr>
        <w:autoSpaceDE w:val="0"/>
        <w:autoSpaceDN w:val="0"/>
        <w:adjustRightInd w:val="0"/>
        <w:spacing w:after="119" w:line="360" w:lineRule="auto"/>
        <w:ind w:left="426" w:hanging="426"/>
        <w:jc w:val="both"/>
        <w:rPr>
          <w:rFonts w:ascii="Arial" w:hAnsi="Arial" w:cs="Arial"/>
          <w:color w:val="000000"/>
          <w:sz w:val="24"/>
          <w:szCs w:val="24"/>
        </w:rPr>
      </w:pPr>
      <w:r w:rsidRPr="00AE0E27">
        <w:rPr>
          <w:rFonts w:ascii="Arial" w:hAnsi="Arial" w:cs="Arial"/>
          <w:color w:val="000000"/>
          <w:sz w:val="24"/>
          <w:szCs w:val="24"/>
        </w:rPr>
        <w:t>W przypadku złożenia dokumentów zgłoszeniowych w tym sam</w:t>
      </w:r>
      <w:r w:rsidR="00791146">
        <w:rPr>
          <w:rFonts w:ascii="Arial" w:hAnsi="Arial" w:cs="Arial"/>
          <w:color w:val="000000"/>
          <w:sz w:val="24"/>
          <w:szCs w:val="24"/>
        </w:rPr>
        <w:t>ym</w:t>
      </w:r>
      <w:r w:rsidRPr="00AE0E27">
        <w:rPr>
          <w:rFonts w:ascii="Arial" w:hAnsi="Arial" w:cs="Arial"/>
          <w:color w:val="000000"/>
          <w:sz w:val="24"/>
          <w:szCs w:val="24"/>
        </w:rPr>
        <w:t xml:space="preserve"> czasie, przez więcej osób, w pierwszej kolejności przyjmowane są do projektu osoby zaliczane do grupy preferowanej do objęcia wsparciem</w:t>
      </w:r>
      <w:r w:rsidR="00791146" w:rsidRPr="00791146">
        <w:rPr>
          <w:rFonts w:ascii="Arial" w:hAnsi="Arial" w:cs="Arial"/>
          <w:color w:val="000000"/>
          <w:sz w:val="24"/>
          <w:szCs w:val="24"/>
        </w:rPr>
        <w:t>, według</w:t>
      </w:r>
      <w:r w:rsidR="00791146">
        <w:rPr>
          <w:rFonts w:ascii="Arial" w:hAnsi="Arial" w:cs="Arial"/>
          <w:color w:val="000000"/>
          <w:sz w:val="24"/>
          <w:szCs w:val="24"/>
        </w:rPr>
        <w:t xml:space="preserve"> </w:t>
      </w:r>
      <w:r w:rsidRPr="00AE0E27">
        <w:rPr>
          <w:rFonts w:ascii="Arial" w:hAnsi="Arial" w:cs="Arial"/>
          <w:color w:val="000000"/>
          <w:sz w:val="24"/>
          <w:szCs w:val="24"/>
        </w:rPr>
        <w:t xml:space="preserve">przyznanych punktów. </w:t>
      </w:r>
    </w:p>
    <w:p w14:paraId="7FDC8B15" w14:textId="4C8DFA06" w:rsidR="00906E43" w:rsidRPr="00AE0E27" w:rsidRDefault="00906E43" w:rsidP="00FA68DB">
      <w:pPr>
        <w:pStyle w:val="Akapitzlist"/>
        <w:numPr>
          <w:ilvl w:val="1"/>
          <w:numId w:val="7"/>
        </w:numPr>
        <w:autoSpaceDE w:val="0"/>
        <w:autoSpaceDN w:val="0"/>
        <w:adjustRightInd w:val="0"/>
        <w:spacing w:after="119" w:line="360" w:lineRule="auto"/>
        <w:ind w:left="426" w:hanging="426"/>
        <w:jc w:val="both"/>
        <w:rPr>
          <w:rFonts w:ascii="Arial" w:hAnsi="Arial" w:cs="Arial"/>
          <w:color w:val="000000"/>
          <w:sz w:val="24"/>
          <w:szCs w:val="24"/>
        </w:rPr>
      </w:pPr>
      <w:r w:rsidRPr="00AE0E27">
        <w:rPr>
          <w:rFonts w:ascii="Arial" w:hAnsi="Arial" w:cs="Arial"/>
          <w:color w:val="000000"/>
          <w:sz w:val="24"/>
          <w:szCs w:val="24"/>
        </w:rPr>
        <w:t xml:space="preserve">W przypadku, gdy kandydatki/ci do projektu uzyskają tą samą liczbę punktów wówczas </w:t>
      </w:r>
      <w:r w:rsidR="00791146">
        <w:rPr>
          <w:rFonts w:ascii="Arial" w:hAnsi="Arial" w:cs="Arial"/>
          <w:color w:val="000000"/>
          <w:sz w:val="24"/>
          <w:szCs w:val="24"/>
        </w:rPr>
        <w:t>p</w:t>
      </w:r>
      <w:r w:rsidRPr="00AE0E27">
        <w:rPr>
          <w:rFonts w:ascii="Arial" w:hAnsi="Arial" w:cs="Arial"/>
          <w:color w:val="000000"/>
          <w:sz w:val="24"/>
          <w:szCs w:val="24"/>
        </w:rPr>
        <w:t>o przyjęciu do projektu</w:t>
      </w:r>
      <w:r w:rsidR="00791146">
        <w:rPr>
          <w:rFonts w:ascii="Arial" w:hAnsi="Arial" w:cs="Arial"/>
          <w:color w:val="000000"/>
          <w:sz w:val="24"/>
          <w:szCs w:val="24"/>
        </w:rPr>
        <w:t>,</w:t>
      </w:r>
      <w:r w:rsidRPr="00AE0E27">
        <w:rPr>
          <w:rFonts w:ascii="Arial" w:hAnsi="Arial" w:cs="Arial"/>
          <w:color w:val="000000"/>
          <w:sz w:val="24"/>
          <w:szCs w:val="24"/>
        </w:rPr>
        <w:t xml:space="preserve"> decydować będzie kolejność zgłoszeń. </w:t>
      </w:r>
    </w:p>
    <w:p w14:paraId="4AD08E81" w14:textId="77777777" w:rsidR="00906E43" w:rsidRPr="00AE0E27" w:rsidRDefault="00906E43" w:rsidP="00FA68DB">
      <w:pPr>
        <w:pStyle w:val="Akapitzlist"/>
        <w:numPr>
          <w:ilvl w:val="1"/>
          <w:numId w:val="7"/>
        </w:numPr>
        <w:autoSpaceDE w:val="0"/>
        <w:autoSpaceDN w:val="0"/>
        <w:adjustRightInd w:val="0"/>
        <w:spacing w:after="0" w:line="360" w:lineRule="auto"/>
        <w:ind w:left="426" w:hanging="426"/>
        <w:jc w:val="both"/>
        <w:rPr>
          <w:rFonts w:ascii="Arial" w:hAnsi="Arial" w:cs="Arial"/>
          <w:color w:val="000000"/>
          <w:sz w:val="24"/>
          <w:szCs w:val="24"/>
        </w:rPr>
      </w:pPr>
      <w:r w:rsidRPr="00AE0E27">
        <w:rPr>
          <w:rFonts w:ascii="Arial" w:hAnsi="Arial" w:cs="Arial"/>
          <w:color w:val="000000"/>
          <w:sz w:val="24"/>
          <w:szCs w:val="24"/>
        </w:rPr>
        <w:lastRenderedPageBreak/>
        <w:t xml:space="preserve">Osoby, które złożą komplet dokumentów i spełnią kryteria przyjęcia do projektu, a nie zostaną zakwalifikowane do udziału w projekcie z powodu braku miejsc, umieszczone zostaną na liście rezerwowej. </w:t>
      </w:r>
    </w:p>
    <w:p w14:paraId="3DF7B7AA" w14:textId="77777777" w:rsidR="00906E43" w:rsidRPr="00AE0E27" w:rsidRDefault="00906E43" w:rsidP="00FA68DB">
      <w:pPr>
        <w:pStyle w:val="Akapitzlist"/>
        <w:numPr>
          <w:ilvl w:val="1"/>
          <w:numId w:val="7"/>
        </w:numPr>
        <w:autoSpaceDE w:val="0"/>
        <w:autoSpaceDN w:val="0"/>
        <w:adjustRightInd w:val="0"/>
        <w:spacing w:after="121" w:line="360" w:lineRule="auto"/>
        <w:ind w:left="426" w:hanging="426"/>
        <w:jc w:val="both"/>
        <w:rPr>
          <w:rFonts w:ascii="Arial" w:hAnsi="Arial" w:cs="Arial"/>
          <w:color w:val="000000"/>
          <w:sz w:val="24"/>
          <w:szCs w:val="24"/>
        </w:rPr>
      </w:pPr>
      <w:r w:rsidRPr="00AE0E27">
        <w:rPr>
          <w:rFonts w:ascii="Arial" w:hAnsi="Arial" w:cs="Arial"/>
          <w:color w:val="000000"/>
          <w:sz w:val="24"/>
          <w:szCs w:val="24"/>
        </w:rPr>
        <w:t xml:space="preserve">Z listy rezerwowej, w pierwszej kolejności przyjmowane będą do projektu osoby preferowane do objęcia wsparciem, bez względu na datę złożenia dokumentacji zgłoszeniowej. </w:t>
      </w:r>
    </w:p>
    <w:p w14:paraId="634DD590" w14:textId="77777777" w:rsidR="00906E43" w:rsidRPr="00AE0E27" w:rsidRDefault="00906E43" w:rsidP="00FA68DB">
      <w:pPr>
        <w:pStyle w:val="Akapitzlist"/>
        <w:numPr>
          <w:ilvl w:val="1"/>
          <w:numId w:val="7"/>
        </w:numPr>
        <w:autoSpaceDE w:val="0"/>
        <w:autoSpaceDN w:val="0"/>
        <w:adjustRightInd w:val="0"/>
        <w:spacing w:after="121" w:line="360" w:lineRule="auto"/>
        <w:ind w:left="426" w:hanging="426"/>
        <w:jc w:val="both"/>
        <w:rPr>
          <w:rFonts w:ascii="Arial" w:hAnsi="Arial" w:cs="Arial"/>
          <w:color w:val="000000"/>
          <w:sz w:val="24"/>
          <w:szCs w:val="24"/>
        </w:rPr>
      </w:pPr>
      <w:r w:rsidRPr="00AE0E27">
        <w:rPr>
          <w:rFonts w:ascii="Arial" w:hAnsi="Arial" w:cs="Arial"/>
          <w:color w:val="000000"/>
          <w:sz w:val="24"/>
          <w:szCs w:val="24"/>
        </w:rPr>
        <w:t xml:space="preserve">Dokumentacja rekrutacyjna dostępna będzie w </w:t>
      </w:r>
      <w:r w:rsidR="006630C6" w:rsidRPr="00AE0E27">
        <w:rPr>
          <w:rFonts w:ascii="Arial" w:hAnsi="Arial" w:cs="Arial"/>
          <w:color w:val="000000"/>
          <w:sz w:val="24"/>
          <w:szCs w:val="24"/>
        </w:rPr>
        <w:t>biurze projektu</w:t>
      </w:r>
      <w:r w:rsidRPr="00AE0E27">
        <w:rPr>
          <w:rFonts w:ascii="Arial" w:hAnsi="Arial" w:cs="Arial"/>
          <w:color w:val="000000"/>
          <w:sz w:val="24"/>
          <w:szCs w:val="24"/>
        </w:rPr>
        <w:t xml:space="preserve"> z chwilą rozpoczęcia procesu rekrutacji. </w:t>
      </w:r>
    </w:p>
    <w:p w14:paraId="3C06E93A" w14:textId="4E6CCD32" w:rsidR="00906E43" w:rsidRPr="00AE0E27" w:rsidRDefault="00906E43" w:rsidP="00FA68DB">
      <w:pPr>
        <w:pStyle w:val="Akapitzlist"/>
        <w:numPr>
          <w:ilvl w:val="1"/>
          <w:numId w:val="7"/>
        </w:numPr>
        <w:autoSpaceDE w:val="0"/>
        <w:autoSpaceDN w:val="0"/>
        <w:adjustRightInd w:val="0"/>
        <w:spacing w:after="0" w:line="360" w:lineRule="auto"/>
        <w:ind w:left="426" w:hanging="426"/>
        <w:jc w:val="both"/>
        <w:rPr>
          <w:rFonts w:ascii="Arial" w:hAnsi="Arial" w:cs="Arial"/>
          <w:color w:val="000000"/>
          <w:sz w:val="24"/>
          <w:szCs w:val="24"/>
        </w:rPr>
      </w:pPr>
      <w:r w:rsidRPr="00AE0E27">
        <w:rPr>
          <w:rFonts w:ascii="Arial" w:hAnsi="Arial" w:cs="Arial"/>
          <w:color w:val="000000"/>
          <w:sz w:val="24"/>
          <w:szCs w:val="24"/>
        </w:rPr>
        <w:t>Realizator</w:t>
      </w:r>
      <w:r w:rsidR="006630C6" w:rsidRPr="00AE0E27">
        <w:rPr>
          <w:rFonts w:ascii="Arial" w:hAnsi="Arial" w:cs="Arial"/>
          <w:color w:val="000000"/>
          <w:sz w:val="24"/>
          <w:szCs w:val="24"/>
        </w:rPr>
        <w:t>zy</w:t>
      </w:r>
      <w:r w:rsidRPr="00AE0E27">
        <w:rPr>
          <w:rFonts w:ascii="Arial" w:hAnsi="Arial" w:cs="Arial"/>
          <w:color w:val="000000"/>
          <w:sz w:val="24"/>
          <w:szCs w:val="24"/>
        </w:rPr>
        <w:t xml:space="preserve"> zastrzega</w:t>
      </w:r>
      <w:r w:rsidR="006630C6" w:rsidRPr="00AE0E27">
        <w:rPr>
          <w:rFonts w:ascii="Arial" w:hAnsi="Arial" w:cs="Arial"/>
          <w:color w:val="000000"/>
          <w:sz w:val="24"/>
          <w:szCs w:val="24"/>
        </w:rPr>
        <w:t>ją</w:t>
      </w:r>
      <w:r w:rsidRPr="00AE0E27">
        <w:rPr>
          <w:rFonts w:ascii="Arial" w:hAnsi="Arial" w:cs="Arial"/>
          <w:color w:val="000000"/>
          <w:sz w:val="24"/>
          <w:szCs w:val="24"/>
        </w:rPr>
        <w:t xml:space="preserve"> sobie możliwość wprowadzenia dodatkowych dokumentów wymaganych na etapie rekrutacji do projektu. </w:t>
      </w:r>
    </w:p>
    <w:p w14:paraId="702E2FD5" w14:textId="77777777" w:rsidR="00906E43" w:rsidRDefault="00906E43" w:rsidP="00BF58F5">
      <w:pPr>
        <w:autoSpaceDE w:val="0"/>
        <w:autoSpaceDN w:val="0"/>
        <w:adjustRightInd w:val="0"/>
        <w:spacing w:after="0" w:line="360" w:lineRule="auto"/>
        <w:jc w:val="both"/>
        <w:rPr>
          <w:rFonts w:ascii="Arial" w:hAnsi="Arial" w:cs="Arial"/>
          <w:color w:val="000000"/>
          <w:sz w:val="24"/>
          <w:szCs w:val="24"/>
        </w:rPr>
      </w:pPr>
    </w:p>
    <w:p w14:paraId="6749A87D" w14:textId="77777777" w:rsidR="009B475F" w:rsidRPr="00AE0E27" w:rsidRDefault="009B475F" w:rsidP="00BF58F5">
      <w:pPr>
        <w:autoSpaceDE w:val="0"/>
        <w:autoSpaceDN w:val="0"/>
        <w:adjustRightInd w:val="0"/>
        <w:spacing w:after="0" w:line="360" w:lineRule="auto"/>
        <w:jc w:val="both"/>
        <w:rPr>
          <w:rFonts w:ascii="Arial" w:hAnsi="Arial" w:cs="Arial"/>
          <w:color w:val="000000"/>
          <w:sz w:val="24"/>
          <w:szCs w:val="24"/>
        </w:rPr>
      </w:pPr>
    </w:p>
    <w:p w14:paraId="36EDEF72" w14:textId="77777777" w:rsidR="00906E43" w:rsidRPr="00AE0E27" w:rsidRDefault="00906E43"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Rozdział IV. FORMY WSPARCIA</w:t>
      </w:r>
    </w:p>
    <w:p w14:paraId="6107C5FF" w14:textId="77777777" w:rsidR="00906E43" w:rsidRPr="00AE0E27" w:rsidRDefault="00906E43" w:rsidP="00342B28">
      <w:pPr>
        <w:autoSpaceDE w:val="0"/>
        <w:autoSpaceDN w:val="0"/>
        <w:adjustRightInd w:val="0"/>
        <w:spacing w:after="0" w:line="360" w:lineRule="auto"/>
        <w:jc w:val="center"/>
        <w:rPr>
          <w:rFonts w:ascii="Arial" w:hAnsi="Arial" w:cs="Arial"/>
          <w:color w:val="000000"/>
          <w:sz w:val="24"/>
          <w:szCs w:val="24"/>
        </w:rPr>
      </w:pPr>
    </w:p>
    <w:p w14:paraId="0243C2D3" w14:textId="77777777" w:rsidR="00906E43" w:rsidRPr="00AE0E27" w:rsidRDefault="00906E43" w:rsidP="00342B28">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9. Wsparcie oferowane w projekcie</w:t>
      </w:r>
    </w:p>
    <w:p w14:paraId="7C95BD70" w14:textId="77777777" w:rsidR="00906E43" w:rsidRPr="00AE0E27" w:rsidRDefault="00906E43" w:rsidP="00BF58F5">
      <w:pPr>
        <w:autoSpaceDE w:val="0"/>
        <w:autoSpaceDN w:val="0"/>
        <w:adjustRightInd w:val="0"/>
        <w:spacing w:after="0" w:line="360" w:lineRule="auto"/>
        <w:jc w:val="both"/>
        <w:rPr>
          <w:rFonts w:ascii="Arial" w:hAnsi="Arial" w:cs="Arial"/>
          <w:color w:val="000000"/>
          <w:sz w:val="24"/>
          <w:szCs w:val="24"/>
        </w:rPr>
      </w:pPr>
    </w:p>
    <w:p w14:paraId="17917903" w14:textId="77777777" w:rsidR="00906E43" w:rsidRPr="00AE0E27" w:rsidRDefault="00906E43" w:rsidP="00FA68DB">
      <w:pPr>
        <w:pStyle w:val="Akapitzlist"/>
        <w:numPr>
          <w:ilvl w:val="1"/>
          <w:numId w:val="8"/>
        </w:numPr>
        <w:autoSpaceDE w:val="0"/>
        <w:autoSpaceDN w:val="0"/>
        <w:adjustRightInd w:val="0"/>
        <w:spacing w:after="122" w:line="360" w:lineRule="auto"/>
        <w:ind w:left="426" w:hanging="426"/>
        <w:jc w:val="both"/>
        <w:rPr>
          <w:rFonts w:ascii="Arial" w:hAnsi="Arial" w:cs="Arial"/>
          <w:color w:val="000000"/>
          <w:sz w:val="24"/>
          <w:szCs w:val="24"/>
        </w:rPr>
      </w:pPr>
      <w:r w:rsidRPr="00AE0E27">
        <w:rPr>
          <w:rFonts w:ascii="Arial" w:hAnsi="Arial" w:cs="Arial"/>
          <w:color w:val="000000"/>
          <w:sz w:val="24"/>
          <w:szCs w:val="24"/>
        </w:rPr>
        <w:t>Uczestnicy/</w:t>
      </w:r>
      <w:proofErr w:type="spellStart"/>
      <w:r w:rsidRPr="00AE0E27">
        <w:rPr>
          <w:rFonts w:ascii="Arial" w:hAnsi="Arial" w:cs="Arial"/>
          <w:color w:val="000000"/>
          <w:sz w:val="24"/>
          <w:szCs w:val="24"/>
        </w:rPr>
        <w:t>czki</w:t>
      </w:r>
      <w:proofErr w:type="spellEnd"/>
      <w:r w:rsidRPr="00AE0E27">
        <w:rPr>
          <w:rFonts w:ascii="Arial" w:hAnsi="Arial" w:cs="Arial"/>
          <w:color w:val="000000"/>
          <w:sz w:val="24"/>
          <w:szCs w:val="24"/>
        </w:rPr>
        <w:t xml:space="preserve"> projektu mogą skorzystać z następujących form wsparcia: </w:t>
      </w:r>
    </w:p>
    <w:p w14:paraId="42DC344B" w14:textId="0371A5D5" w:rsidR="00906E43" w:rsidRPr="00AE0E27" w:rsidRDefault="00906E43" w:rsidP="00FA68DB">
      <w:pPr>
        <w:pStyle w:val="Akapitzlist"/>
        <w:numPr>
          <w:ilvl w:val="1"/>
          <w:numId w:val="9"/>
        </w:numPr>
        <w:autoSpaceDE w:val="0"/>
        <w:autoSpaceDN w:val="0"/>
        <w:adjustRightInd w:val="0"/>
        <w:spacing w:after="122" w:line="360" w:lineRule="auto"/>
        <w:ind w:left="851" w:hanging="425"/>
        <w:jc w:val="both"/>
        <w:rPr>
          <w:rFonts w:ascii="Arial" w:hAnsi="Arial" w:cs="Arial"/>
          <w:color w:val="000000"/>
          <w:sz w:val="24"/>
          <w:szCs w:val="24"/>
        </w:rPr>
      </w:pPr>
      <w:r w:rsidRPr="00AE0E27">
        <w:rPr>
          <w:rFonts w:ascii="Arial" w:hAnsi="Arial" w:cs="Arial"/>
          <w:color w:val="000000"/>
          <w:sz w:val="24"/>
          <w:szCs w:val="24"/>
        </w:rPr>
        <w:t>usługi opiekuńcze w miejscu zamieszkania</w:t>
      </w:r>
      <w:r w:rsidR="00B41A61">
        <w:rPr>
          <w:rFonts w:ascii="Arial" w:hAnsi="Arial" w:cs="Arial"/>
          <w:color w:val="000000"/>
          <w:sz w:val="24"/>
          <w:szCs w:val="24"/>
        </w:rPr>
        <w:t xml:space="preserve"> w wymierzę ok. 62 godzin w miesiącu przez okres </w:t>
      </w:r>
      <w:r w:rsidR="00473E60">
        <w:rPr>
          <w:rFonts w:ascii="Arial" w:hAnsi="Arial" w:cs="Arial"/>
          <w:color w:val="000000"/>
          <w:sz w:val="24"/>
          <w:szCs w:val="24"/>
        </w:rPr>
        <w:t>3</w:t>
      </w:r>
      <w:r w:rsidR="00B41A61">
        <w:rPr>
          <w:rFonts w:ascii="Arial" w:hAnsi="Arial" w:cs="Arial"/>
          <w:color w:val="000000"/>
          <w:sz w:val="24"/>
          <w:szCs w:val="24"/>
        </w:rPr>
        <w:t xml:space="preserve"> </w:t>
      </w:r>
      <w:r w:rsidR="00210E74">
        <w:rPr>
          <w:rFonts w:ascii="Arial" w:hAnsi="Arial" w:cs="Arial"/>
          <w:color w:val="000000"/>
          <w:sz w:val="24"/>
          <w:szCs w:val="24"/>
        </w:rPr>
        <w:t>miesięcy</w:t>
      </w:r>
      <w:r w:rsidRPr="00AE0E27">
        <w:rPr>
          <w:rFonts w:ascii="Arial" w:hAnsi="Arial" w:cs="Arial"/>
          <w:color w:val="000000"/>
          <w:sz w:val="24"/>
          <w:szCs w:val="24"/>
        </w:rPr>
        <w:t xml:space="preserve">,  </w:t>
      </w:r>
    </w:p>
    <w:p w14:paraId="50818DFA" w14:textId="10363B45" w:rsidR="00B915EC" w:rsidRDefault="003E57E6" w:rsidP="00FA68DB">
      <w:pPr>
        <w:pStyle w:val="Akapitzlist"/>
        <w:numPr>
          <w:ilvl w:val="1"/>
          <w:numId w:val="9"/>
        </w:numPr>
        <w:autoSpaceDE w:val="0"/>
        <w:autoSpaceDN w:val="0"/>
        <w:adjustRightInd w:val="0"/>
        <w:spacing w:after="122" w:line="360" w:lineRule="auto"/>
        <w:ind w:left="851" w:hanging="425"/>
        <w:jc w:val="both"/>
        <w:rPr>
          <w:rFonts w:ascii="Arial" w:hAnsi="Arial" w:cs="Arial"/>
          <w:color w:val="000000"/>
          <w:sz w:val="24"/>
          <w:szCs w:val="24"/>
        </w:rPr>
      </w:pPr>
      <w:r w:rsidRPr="003E57E6">
        <w:rPr>
          <w:rFonts w:ascii="Arial" w:hAnsi="Arial" w:cs="Arial"/>
          <w:color w:val="000000"/>
          <w:sz w:val="24"/>
          <w:szCs w:val="24"/>
        </w:rPr>
        <w:t>zapewnieniem ciepłego posiłku</w:t>
      </w:r>
      <w:r w:rsidR="00210E74">
        <w:rPr>
          <w:rFonts w:ascii="Arial" w:hAnsi="Arial" w:cs="Arial"/>
          <w:color w:val="000000"/>
          <w:sz w:val="24"/>
          <w:szCs w:val="24"/>
        </w:rPr>
        <w:t xml:space="preserve"> codziennie w okresie świadczenia </w:t>
      </w:r>
      <w:r w:rsidR="00DA65D4">
        <w:rPr>
          <w:rFonts w:ascii="Arial" w:hAnsi="Arial" w:cs="Arial"/>
          <w:color w:val="000000"/>
          <w:sz w:val="24"/>
          <w:szCs w:val="24"/>
        </w:rPr>
        <w:t>usług</w:t>
      </w:r>
      <w:r w:rsidR="00210E74">
        <w:rPr>
          <w:rFonts w:ascii="Arial" w:hAnsi="Arial" w:cs="Arial"/>
          <w:color w:val="000000"/>
          <w:sz w:val="24"/>
          <w:szCs w:val="24"/>
        </w:rPr>
        <w:t xml:space="preserve"> opiekuńczych</w:t>
      </w:r>
      <w:r w:rsidR="00DA65D4">
        <w:rPr>
          <w:rFonts w:ascii="Arial" w:hAnsi="Arial" w:cs="Arial"/>
          <w:color w:val="000000"/>
          <w:sz w:val="24"/>
          <w:szCs w:val="24"/>
        </w:rPr>
        <w:t>,</w:t>
      </w:r>
      <w:r w:rsidR="00210E74">
        <w:rPr>
          <w:rFonts w:ascii="Arial" w:hAnsi="Arial" w:cs="Arial"/>
          <w:color w:val="000000"/>
          <w:sz w:val="24"/>
          <w:szCs w:val="24"/>
        </w:rPr>
        <w:t xml:space="preserve"> z </w:t>
      </w:r>
      <w:r w:rsidR="00DA65D4">
        <w:rPr>
          <w:rFonts w:ascii="Arial" w:hAnsi="Arial" w:cs="Arial"/>
          <w:color w:val="000000"/>
          <w:sz w:val="24"/>
          <w:szCs w:val="24"/>
        </w:rPr>
        <w:t>możliwością jednorazowej</w:t>
      </w:r>
      <w:r w:rsidR="00210E74">
        <w:rPr>
          <w:rFonts w:ascii="Arial" w:hAnsi="Arial" w:cs="Arial"/>
          <w:color w:val="000000"/>
          <w:sz w:val="24"/>
          <w:szCs w:val="24"/>
        </w:rPr>
        <w:t xml:space="preserve"> do</w:t>
      </w:r>
      <w:r w:rsidR="00DA65D4">
        <w:rPr>
          <w:rFonts w:ascii="Arial" w:hAnsi="Arial" w:cs="Arial"/>
          <w:color w:val="000000"/>
          <w:sz w:val="24"/>
          <w:szCs w:val="24"/>
        </w:rPr>
        <w:t>st</w:t>
      </w:r>
      <w:r w:rsidR="00210E74">
        <w:rPr>
          <w:rFonts w:ascii="Arial" w:hAnsi="Arial" w:cs="Arial"/>
          <w:color w:val="000000"/>
          <w:sz w:val="24"/>
          <w:szCs w:val="24"/>
        </w:rPr>
        <w:t xml:space="preserve">awy </w:t>
      </w:r>
      <w:r w:rsidR="00DA65D4">
        <w:rPr>
          <w:rFonts w:ascii="Arial" w:hAnsi="Arial" w:cs="Arial"/>
          <w:color w:val="000000"/>
          <w:sz w:val="24"/>
          <w:szCs w:val="24"/>
        </w:rPr>
        <w:t>posiłku</w:t>
      </w:r>
      <w:r w:rsidR="00210E74">
        <w:rPr>
          <w:rFonts w:ascii="Arial" w:hAnsi="Arial" w:cs="Arial"/>
          <w:color w:val="000000"/>
          <w:sz w:val="24"/>
          <w:szCs w:val="24"/>
        </w:rPr>
        <w:t xml:space="preserve"> na kilka dni</w:t>
      </w:r>
      <w:r w:rsidRPr="003E57E6">
        <w:rPr>
          <w:rFonts w:ascii="Arial" w:hAnsi="Arial" w:cs="Arial"/>
          <w:color w:val="000000"/>
          <w:sz w:val="24"/>
          <w:szCs w:val="24"/>
        </w:rPr>
        <w:t xml:space="preserve">, </w:t>
      </w:r>
    </w:p>
    <w:p w14:paraId="38A72BAC" w14:textId="10160850" w:rsidR="00B915EC" w:rsidRDefault="003E57E6" w:rsidP="00FA68DB">
      <w:pPr>
        <w:pStyle w:val="Akapitzlist"/>
        <w:numPr>
          <w:ilvl w:val="1"/>
          <w:numId w:val="9"/>
        </w:numPr>
        <w:autoSpaceDE w:val="0"/>
        <w:autoSpaceDN w:val="0"/>
        <w:adjustRightInd w:val="0"/>
        <w:spacing w:after="122" w:line="360" w:lineRule="auto"/>
        <w:ind w:left="851" w:hanging="425"/>
        <w:jc w:val="both"/>
        <w:rPr>
          <w:rFonts w:ascii="Arial" w:hAnsi="Arial" w:cs="Arial"/>
          <w:color w:val="000000"/>
          <w:sz w:val="24"/>
          <w:szCs w:val="24"/>
        </w:rPr>
      </w:pPr>
      <w:r w:rsidRPr="003E57E6">
        <w:rPr>
          <w:rFonts w:ascii="Arial" w:hAnsi="Arial" w:cs="Arial"/>
          <w:color w:val="000000"/>
          <w:sz w:val="24"/>
          <w:szCs w:val="24"/>
        </w:rPr>
        <w:t>usług</w:t>
      </w:r>
      <w:r w:rsidR="00B915EC">
        <w:rPr>
          <w:rFonts w:ascii="Arial" w:hAnsi="Arial" w:cs="Arial"/>
          <w:color w:val="000000"/>
          <w:sz w:val="24"/>
          <w:szCs w:val="24"/>
        </w:rPr>
        <w:t>i</w:t>
      </w:r>
      <w:r w:rsidRPr="003E57E6">
        <w:rPr>
          <w:rFonts w:ascii="Arial" w:hAnsi="Arial" w:cs="Arial"/>
          <w:color w:val="000000"/>
          <w:sz w:val="24"/>
          <w:szCs w:val="24"/>
        </w:rPr>
        <w:t xml:space="preserve"> towarzysząc</w:t>
      </w:r>
      <w:r w:rsidR="00B915EC">
        <w:rPr>
          <w:rFonts w:ascii="Arial" w:hAnsi="Arial" w:cs="Arial"/>
          <w:color w:val="000000"/>
          <w:sz w:val="24"/>
          <w:szCs w:val="24"/>
        </w:rPr>
        <w:t>e</w:t>
      </w:r>
      <w:r w:rsidRPr="003E57E6">
        <w:rPr>
          <w:rFonts w:ascii="Arial" w:hAnsi="Arial" w:cs="Arial"/>
          <w:color w:val="000000"/>
          <w:sz w:val="24"/>
          <w:szCs w:val="24"/>
        </w:rPr>
        <w:t xml:space="preserve"> (wizyta fryzjera/kosmetyczki/</w:t>
      </w:r>
      <w:proofErr w:type="spellStart"/>
      <w:r w:rsidRPr="003E57E6">
        <w:rPr>
          <w:rFonts w:ascii="Arial" w:hAnsi="Arial" w:cs="Arial"/>
          <w:color w:val="000000"/>
          <w:sz w:val="24"/>
          <w:szCs w:val="24"/>
        </w:rPr>
        <w:t>podologa</w:t>
      </w:r>
      <w:proofErr w:type="spellEnd"/>
      <w:r w:rsidR="00646311">
        <w:rPr>
          <w:rFonts w:ascii="Arial" w:hAnsi="Arial" w:cs="Arial"/>
          <w:color w:val="000000"/>
          <w:sz w:val="24"/>
          <w:szCs w:val="24"/>
        </w:rPr>
        <w:t xml:space="preserve"> jedna w miesiącu</w:t>
      </w:r>
      <w:r w:rsidRPr="003E57E6">
        <w:rPr>
          <w:rFonts w:ascii="Arial" w:hAnsi="Arial" w:cs="Arial"/>
          <w:color w:val="000000"/>
          <w:sz w:val="24"/>
          <w:szCs w:val="24"/>
        </w:rPr>
        <w:t>)</w:t>
      </w:r>
    </w:p>
    <w:p w14:paraId="0AA8585B" w14:textId="223B3049" w:rsidR="00DF05AD" w:rsidRDefault="001C68DB" w:rsidP="00FA68DB">
      <w:pPr>
        <w:pStyle w:val="Akapitzlist"/>
        <w:numPr>
          <w:ilvl w:val="1"/>
          <w:numId w:val="9"/>
        </w:numPr>
        <w:autoSpaceDE w:val="0"/>
        <w:autoSpaceDN w:val="0"/>
        <w:adjustRightInd w:val="0"/>
        <w:spacing w:after="122" w:line="360" w:lineRule="auto"/>
        <w:ind w:left="851" w:hanging="425"/>
        <w:jc w:val="both"/>
        <w:rPr>
          <w:rFonts w:ascii="Arial" w:hAnsi="Arial" w:cs="Arial"/>
          <w:color w:val="000000"/>
          <w:sz w:val="24"/>
          <w:szCs w:val="24"/>
        </w:rPr>
      </w:pPr>
      <w:r w:rsidRPr="00F25B27">
        <w:rPr>
          <w:rFonts w:ascii="Arial" w:hAnsi="Arial" w:cs="Arial"/>
          <w:color w:val="000000"/>
          <w:sz w:val="24"/>
          <w:szCs w:val="24"/>
        </w:rPr>
        <w:t>zakup materiałów zużywa</w:t>
      </w:r>
      <w:r w:rsidR="00DF05AD" w:rsidRPr="00F25B27">
        <w:rPr>
          <w:rFonts w:ascii="Arial" w:hAnsi="Arial" w:cs="Arial"/>
          <w:color w:val="000000"/>
          <w:sz w:val="24"/>
          <w:szCs w:val="24"/>
        </w:rPr>
        <w:t>lnych (np.</w:t>
      </w:r>
      <w:r w:rsidR="00F25B27" w:rsidRPr="00F25B27">
        <w:t xml:space="preserve"> </w:t>
      </w:r>
      <w:r w:rsidR="00F25B27" w:rsidRPr="00F25B27">
        <w:rPr>
          <w:rFonts w:ascii="Arial" w:hAnsi="Arial" w:cs="Arial"/>
          <w:color w:val="000000"/>
          <w:sz w:val="24"/>
          <w:szCs w:val="24"/>
        </w:rPr>
        <w:t>tj. ręczniki papierowe, papier toaletowy, rękawiczki, płyny do dezynfekcji, środki do higieny osobistej)</w:t>
      </w:r>
      <w:r w:rsidR="00DF05AD" w:rsidRPr="00F25B27">
        <w:rPr>
          <w:rFonts w:ascii="Arial" w:hAnsi="Arial" w:cs="Arial"/>
          <w:color w:val="000000"/>
          <w:sz w:val="24"/>
          <w:szCs w:val="24"/>
        </w:rPr>
        <w:t>,</w:t>
      </w:r>
    </w:p>
    <w:p w14:paraId="36A40A89" w14:textId="44A6E13C" w:rsidR="00571588" w:rsidRPr="00F25B27" w:rsidRDefault="00571588" w:rsidP="00FA68DB">
      <w:pPr>
        <w:pStyle w:val="Akapitzlist"/>
        <w:numPr>
          <w:ilvl w:val="1"/>
          <w:numId w:val="9"/>
        </w:numPr>
        <w:autoSpaceDE w:val="0"/>
        <w:autoSpaceDN w:val="0"/>
        <w:adjustRightInd w:val="0"/>
        <w:spacing w:after="122" w:line="360" w:lineRule="auto"/>
        <w:ind w:left="851" w:hanging="425"/>
        <w:jc w:val="both"/>
        <w:rPr>
          <w:rFonts w:ascii="Arial" w:hAnsi="Arial" w:cs="Arial"/>
          <w:color w:val="000000"/>
          <w:sz w:val="24"/>
          <w:szCs w:val="24"/>
        </w:rPr>
      </w:pPr>
      <w:r w:rsidRPr="00571588">
        <w:rPr>
          <w:rFonts w:ascii="Arial" w:hAnsi="Arial" w:cs="Arial"/>
          <w:color w:val="000000"/>
          <w:sz w:val="24"/>
          <w:szCs w:val="24"/>
        </w:rPr>
        <w:t xml:space="preserve">zakup drobnego sprzętu dla podopiecznych w postaci </w:t>
      </w:r>
      <w:r>
        <w:rPr>
          <w:rFonts w:ascii="Arial" w:hAnsi="Arial" w:cs="Arial"/>
          <w:color w:val="000000"/>
          <w:sz w:val="24"/>
          <w:szCs w:val="24"/>
        </w:rPr>
        <w:t>ci</w:t>
      </w:r>
      <w:r w:rsidRPr="00571588">
        <w:rPr>
          <w:rFonts w:ascii="Arial" w:hAnsi="Arial" w:cs="Arial"/>
          <w:color w:val="000000"/>
          <w:sz w:val="24"/>
          <w:szCs w:val="24"/>
        </w:rPr>
        <w:t>śnieniomierza</w:t>
      </w:r>
      <w:r>
        <w:rPr>
          <w:rFonts w:ascii="Arial" w:hAnsi="Arial" w:cs="Arial"/>
          <w:color w:val="000000"/>
          <w:sz w:val="24"/>
          <w:szCs w:val="24"/>
        </w:rPr>
        <w:t>,</w:t>
      </w:r>
    </w:p>
    <w:p w14:paraId="14CEF0AC" w14:textId="7FAA93FD" w:rsidR="00440E10" w:rsidRPr="00AE0E27" w:rsidRDefault="00632376" w:rsidP="00FA68DB">
      <w:pPr>
        <w:pStyle w:val="Akapitzlist"/>
        <w:numPr>
          <w:ilvl w:val="1"/>
          <w:numId w:val="9"/>
        </w:numPr>
        <w:autoSpaceDE w:val="0"/>
        <w:autoSpaceDN w:val="0"/>
        <w:adjustRightInd w:val="0"/>
        <w:spacing w:after="122" w:line="360" w:lineRule="auto"/>
        <w:ind w:left="851" w:hanging="425"/>
        <w:jc w:val="both"/>
        <w:rPr>
          <w:rFonts w:ascii="Arial" w:hAnsi="Arial" w:cs="Arial"/>
          <w:color w:val="000000"/>
          <w:sz w:val="24"/>
          <w:szCs w:val="24"/>
        </w:rPr>
      </w:pPr>
      <w:r w:rsidRPr="00632376">
        <w:rPr>
          <w:rFonts w:ascii="Arial" w:hAnsi="Arial" w:cs="Arial"/>
          <w:color w:val="000000"/>
          <w:sz w:val="24"/>
          <w:szCs w:val="24"/>
        </w:rPr>
        <w:t>usługa transportowa</w:t>
      </w:r>
      <w:r w:rsidR="00B7446E">
        <w:rPr>
          <w:rFonts w:ascii="Arial" w:hAnsi="Arial" w:cs="Arial"/>
          <w:color w:val="000000"/>
          <w:sz w:val="24"/>
          <w:szCs w:val="24"/>
        </w:rPr>
        <w:t xml:space="preserve"> dla osób </w:t>
      </w:r>
      <w:r w:rsidR="00AF5CF0">
        <w:rPr>
          <w:rFonts w:ascii="Arial" w:hAnsi="Arial" w:cs="Arial"/>
          <w:color w:val="000000"/>
          <w:sz w:val="24"/>
          <w:szCs w:val="24"/>
        </w:rPr>
        <w:t>o ograniczonej mobilności</w:t>
      </w:r>
      <w:r w:rsidR="003E57E6" w:rsidRPr="003E57E6">
        <w:rPr>
          <w:rFonts w:ascii="Arial" w:hAnsi="Arial" w:cs="Arial"/>
          <w:color w:val="000000"/>
          <w:sz w:val="24"/>
          <w:szCs w:val="24"/>
        </w:rPr>
        <w:t>.</w:t>
      </w:r>
    </w:p>
    <w:p w14:paraId="1EB67237" w14:textId="77777777" w:rsidR="006B7799" w:rsidRDefault="00583304" w:rsidP="006B7799">
      <w:pPr>
        <w:pStyle w:val="Akapitzlist"/>
        <w:numPr>
          <w:ilvl w:val="1"/>
          <w:numId w:val="8"/>
        </w:numPr>
        <w:autoSpaceDE w:val="0"/>
        <w:autoSpaceDN w:val="0"/>
        <w:adjustRightInd w:val="0"/>
        <w:spacing w:after="122" w:line="360" w:lineRule="auto"/>
        <w:ind w:left="426" w:hanging="426"/>
        <w:jc w:val="both"/>
        <w:rPr>
          <w:rFonts w:ascii="Arial" w:hAnsi="Arial" w:cs="Arial"/>
          <w:color w:val="000000"/>
          <w:sz w:val="24"/>
          <w:szCs w:val="24"/>
        </w:rPr>
      </w:pPr>
      <w:r w:rsidRPr="00AE0E27">
        <w:rPr>
          <w:rFonts w:ascii="Arial" w:hAnsi="Arial" w:cs="Arial"/>
          <w:color w:val="000000"/>
          <w:sz w:val="24"/>
          <w:szCs w:val="24"/>
        </w:rPr>
        <w:t>Uczestnicy/</w:t>
      </w:r>
      <w:proofErr w:type="spellStart"/>
      <w:r w:rsidRPr="00AE0E27">
        <w:rPr>
          <w:rFonts w:ascii="Arial" w:hAnsi="Arial" w:cs="Arial"/>
          <w:color w:val="000000"/>
          <w:sz w:val="24"/>
          <w:szCs w:val="24"/>
        </w:rPr>
        <w:t>czki</w:t>
      </w:r>
      <w:proofErr w:type="spellEnd"/>
      <w:r w:rsidRPr="00AE0E27">
        <w:rPr>
          <w:rFonts w:ascii="Arial" w:hAnsi="Arial" w:cs="Arial"/>
          <w:color w:val="000000"/>
          <w:sz w:val="24"/>
          <w:szCs w:val="24"/>
        </w:rPr>
        <w:t xml:space="preserve"> projektu nie ponoszą żadnych opłat z tytułu uczestnictwa w oferowanych w ramach projektu formach wsparcia. Wyjątek stanowią opłaty przewidziane dla osób, których dochód przekracza próg kryterium dochodowego określonego</w:t>
      </w:r>
      <w:r w:rsidR="005901B7" w:rsidRPr="00AE0E27">
        <w:rPr>
          <w:rFonts w:ascii="Arial" w:hAnsi="Arial" w:cs="Arial"/>
          <w:color w:val="000000"/>
          <w:sz w:val="24"/>
          <w:szCs w:val="24"/>
        </w:rPr>
        <w:t xml:space="preserve"> §4 ust. 1.</w:t>
      </w:r>
    </w:p>
    <w:p w14:paraId="5EE57058" w14:textId="2A08240D" w:rsidR="00906E43" w:rsidRPr="0062686F" w:rsidRDefault="00674FD1" w:rsidP="0062686F">
      <w:pPr>
        <w:pStyle w:val="Akapitzlist"/>
        <w:numPr>
          <w:ilvl w:val="1"/>
          <w:numId w:val="8"/>
        </w:numPr>
        <w:autoSpaceDE w:val="0"/>
        <w:autoSpaceDN w:val="0"/>
        <w:adjustRightInd w:val="0"/>
        <w:spacing w:after="122" w:line="360" w:lineRule="auto"/>
        <w:ind w:left="426" w:hanging="426"/>
        <w:jc w:val="both"/>
        <w:rPr>
          <w:rFonts w:ascii="Arial" w:hAnsi="Arial" w:cs="Arial"/>
          <w:color w:val="000000"/>
          <w:sz w:val="24"/>
          <w:szCs w:val="24"/>
        </w:rPr>
      </w:pPr>
      <w:r w:rsidRPr="006B7799">
        <w:rPr>
          <w:rFonts w:ascii="Arial" w:hAnsi="Arial" w:cs="Arial"/>
          <w:color w:val="000000"/>
          <w:sz w:val="24"/>
          <w:szCs w:val="24"/>
        </w:rPr>
        <w:t>W przypadku uczestniczek/</w:t>
      </w:r>
      <w:proofErr w:type="spellStart"/>
      <w:r w:rsidRPr="006B7799">
        <w:rPr>
          <w:rFonts w:ascii="Arial" w:hAnsi="Arial" w:cs="Arial"/>
          <w:color w:val="000000"/>
          <w:sz w:val="24"/>
          <w:szCs w:val="24"/>
        </w:rPr>
        <w:t>ków</w:t>
      </w:r>
      <w:proofErr w:type="spellEnd"/>
      <w:r w:rsidRPr="006B7799">
        <w:rPr>
          <w:rFonts w:ascii="Arial" w:hAnsi="Arial" w:cs="Arial"/>
          <w:color w:val="000000"/>
          <w:sz w:val="24"/>
          <w:szCs w:val="24"/>
        </w:rPr>
        <w:t xml:space="preserve"> usług opiekuńczych, których dochód przekracza próg kryterium dochodowego określonego §4 ust. 1, odpłatność wynosi </w:t>
      </w:r>
      <w:r w:rsidR="00571588">
        <w:rPr>
          <w:rFonts w:ascii="Arial" w:hAnsi="Arial" w:cs="Arial"/>
          <w:color w:val="000000"/>
          <w:sz w:val="24"/>
          <w:szCs w:val="24"/>
        </w:rPr>
        <w:t>2</w:t>
      </w:r>
      <w:r w:rsidRPr="006B7799">
        <w:rPr>
          <w:rFonts w:ascii="Arial" w:hAnsi="Arial" w:cs="Arial"/>
          <w:color w:val="000000"/>
          <w:sz w:val="24"/>
          <w:szCs w:val="24"/>
        </w:rPr>
        <w:t xml:space="preserve"> zł za każdą godzinę świadczonej usługi w projekcie. </w:t>
      </w:r>
      <w:r w:rsidR="006B7799" w:rsidRPr="006B7799">
        <w:rPr>
          <w:rFonts w:ascii="Arial" w:hAnsi="Arial" w:cs="Arial"/>
          <w:color w:val="000000"/>
          <w:sz w:val="24"/>
          <w:szCs w:val="24"/>
        </w:rPr>
        <w:t xml:space="preserve">Odpłatność winna zostać </w:t>
      </w:r>
      <w:r w:rsidR="006B7799" w:rsidRPr="006B7799">
        <w:rPr>
          <w:rFonts w:ascii="Arial" w:hAnsi="Arial" w:cs="Arial"/>
          <w:color w:val="000000"/>
          <w:sz w:val="24"/>
          <w:szCs w:val="24"/>
        </w:rPr>
        <w:lastRenderedPageBreak/>
        <w:t xml:space="preserve">wniesiona przelewem na wskazany numer rachunku bankowego lub gotówką wyznaczonemu pracownikowi </w:t>
      </w:r>
      <w:r w:rsidR="0062686F">
        <w:rPr>
          <w:rFonts w:ascii="Arial" w:hAnsi="Arial" w:cs="Arial"/>
          <w:color w:val="000000"/>
          <w:sz w:val="24"/>
          <w:szCs w:val="24"/>
        </w:rPr>
        <w:t>P</w:t>
      </w:r>
      <w:r w:rsidR="006B7799" w:rsidRPr="006B7799">
        <w:rPr>
          <w:rFonts w:ascii="Arial" w:hAnsi="Arial" w:cs="Arial"/>
          <w:color w:val="000000"/>
          <w:sz w:val="24"/>
          <w:szCs w:val="24"/>
        </w:rPr>
        <w:t>rojektu</w:t>
      </w:r>
      <w:r w:rsidR="00816929" w:rsidRPr="0062686F">
        <w:rPr>
          <w:rFonts w:ascii="Arial" w:hAnsi="Arial" w:cs="Arial"/>
          <w:sz w:val="24"/>
          <w:szCs w:val="24"/>
        </w:rPr>
        <w:t xml:space="preserve"> </w:t>
      </w:r>
      <w:r w:rsidRPr="0062686F">
        <w:rPr>
          <w:rFonts w:ascii="Arial" w:hAnsi="Arial" w:cs="Arial"/>
          <w:sz w:val="24"/>
          <w:szCs w:val="24"/>
        </w:rPr>
        <w:t>do 1</w:t>
      </w:r>
      <w:r w:rsidR="004A6FEE">
        <w:rPr>
          <w:rFonts w:ascii="Arial" w:hAnsi="Arial" w:cs="Arial"/>
          <w:sz w:val="24"/>
          <w:szCs w:val="24"/>
        </w:rPr>
        <w:t>5</w:t>
      </w:r>
      <w:r w:rsidRPr="0062686F">
        <w:rPr>
          <w:rFonts w:ascii="Arial" w:hAnsi="Arial" w:cs="Arial"/>
          <w:sz w:val="24"/>
          <w:szCs w:val="24"/>
        </w:rPr>
        <w:t xml:space="preserve"> dnia miesiąca, następującego po miesiącu którego opłata dotyczy.</w:t>
      </w:r>
    </w:p>
    <w:p w14:paraId="48C0355E" w14:textId="77777777" w:rsidR="00906E43" w:rsidRPr="00AE0E27" w:rsidRDefault="00906E43" w:rsidP="00BF58F5">
      <w:pPr>
        <w:autoSpaceDE w:val="0"/>
        <w:autoSpaceDN w:val="0"/>
        <w:adjustRightInd w:val="0"/>
        <w:spacing w:after="0" w:line="360" w:lineRule="auto"/>
        <w:jc w:val="both"/>
        <w:rPr>
          <w:rFonts w:ascii="Arial" w:hAnsi="Arial" w:cs="Arial"/>
          <w:color w:val="000000"/>
          <w:sz w:val="24"/>
          <w:szCs w:val="24"/>
        </w:rPr>
      </w:pPr>
    </w:p>
    <w:p w14:paraId="10CC3C61" w14:textId="60C45343" w:rsidR="00DF5498" w:rsidRPr="00AE0E27" w:rsidRDefault="00DF5498" w:rsidP="00112DE3">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10. Usługi opiekuńcze w miejscu zamieszkania</w:t>
      </w:r>
    </w:p>
    <w:p w14:paraId="66BB2999" w14:textId="77777777" w:rsidR="005901B7" w:rsidRPr="00AE0E27" w:rsidRDefault="005901B7" w:rsidP="00112DE3">
      <w:pPr>
        <w:autoSpaceDE w:val="0"/>
        <w:autoSpaceDN w:val="0"/>
        <w:adjustRightInd w:val="0"/>
        <w:spacing w:after="0" w:line="360" w:lineRule="auto"/>
        <w:jc w:val="center"/>
        <w:rPr>
          <w:rFonts w:ascii="Arial" w:hAnsi="Arial" w:cs="Arial"/>
          <w:color w:val="000000"/>
          <w:sz w:val="24"/>
          <w:szCs w:val="24"/>
        </w:rPr>
      </w:pPr>
    </w:p>
    <w:p w14:paraId="6010AFBF" w14:textId="3DF7C8A7" w:rsidR="00791205" w:rsidRPr="00A173F2" w:rsidRDefault="00DF5498" w:rsidP="00FA68DB">
      <w:pPr>
        <w:pStyle w:val="Akapitzlist"/>
        <w:numPr>
          <w:ilvl w:val="0"/>
          <w:numId w:val="10"/>
        </w:numPr>
        <w:spacing w:line="360" w:lineRule="auto"/>
        <w:jc w:val="both"/>
        <w:rPr>
          <w:rFonts w:ascii="Arial" w:hAnsi="Arial" w:cs="Arial"/>
          <w:color w:val="000000"/>
          <w:sz w:val="24"/>
          <w:szCs w:val="24"/>
        </w:rPr>
      </w:pPr>
      <w:r w:rsidRPr="002F26B5">
        <w:rPr>
          <w:rFonts w:ascii="Arial" w:hAnsi="Arial" w:cs="Arial"/>
          <w:color w:val="000000"/>
          <w:sz w:val="24"/>
          <w:szCs w:val="24"/>
        </w:rPr>
        <w:t>Usługi opiekuńcze będą świadczone w miejscu zam</w:t>
      </w:r>
      <w:r w:rsidR="006C7F56" w:rsidRPr="002F26B5">
        <w:rPr>
          <w:rFonts w:ascii="Arial" w:hAnsi="Arial" w:cs="Arial"/>
          <w:color w:val="000000"/>
          <w:sz w:val="24"/>
          <w:szCs w:val="24"/>
        </w:rPr>
        <w:t xml:space="preserve">ieszkania </w:t>
      </w:r>
      <w:r w:rsidR="002F26B5" w:rsidRPr="002F26B5">
        <w:rPr>
          <w:rFonts w:ascii="Arial" w:hAnsi="Arial" w:cs="Arial"/>
          <w:color w:val="000000"/>
          <w:sz w:val="24"/>
          <w:szCs w:val="24"/>
        </w:rPr>
        <w:t>osoby potrzebujące</w:t>
      </w:r>
      <w:r w:rsidR="003F3A06">
        <w:rPr>
          <w:rFonts w:ascii="Arial" w:hAnsi="Arial" w:cs="Arial"/>
          <w:color w:val="000000"/>
          <w:sz w:val="24"/>
          <w:szCs w:val="24"/>
        </w:rPr>
        <w:t>j</w:t>
      </w:r>
      <w:r w:rsidR="002F26B5" w:rsidRPr="002F26B5">
        <w:rPr>
          <w:rFonts w:ascii="Arial" w:hAnsi="Arial" w:cs="Arial"/>
          <w:color w:val="000000"/>
          <w:sz w:val="24"/>
          <w:szCs w:val="24"/>
        </w:rPr>
        <w:t xml:space="preserve"> wsparcia w codziennym funkcjonowaniu (w tym z powodu wieku, stanu zdrowia, niepełnosprawności)</w:t>
      </w:r>
      <w:r w:rsidRPr="00A173F2">
        <w:rPr>
          <w:rFonts w:ascii="Arial" w:hAnsi="Arial" w:cs="Arial"/>
          <w:color w:val="000000"/>
          <w:sz w:val="24"/>
          <w:szCs w:val="24"/>
        </w:rPr>
        <w:t xml:space="preserve">. </w:t>
      </w:r>
    </w:p>
    <w:p w14:paraId="69E87CCE" w14:textId="77777777" w:rsidR="0009536B" w:rsidRPr="00AE0E27" w:rsidRDefault="0009536B" w:rsidP="00FA68DB">
      <w:pPr>
        <w:pStyle w:val="Akapitzlist"/>
        <w:numPr>
          <w:ilvl w:val="0"/>
          <w:numId w:val="10"/>
        </w:numPr>
        <w:autoSpaceDE w:val="0"/>
        <w:autoSpaceDN w:val="0"/>
        <w:adjustRightInd w:val="0"/>
        <w:spacing w:after="0" w:line="360" w:lineRule="auto"/>
        <w:jc w:val="both"/>
        <w:rPr>
          <w:rFonts w:ascii="Arial" w:eastAsia="DejaVuSans" w:hAnsi="Arial" w:cs="Arial"/>
          <w:sz w:val="24"/>
          <w:szCs w:val="24"/>
        </w:rPr>
      </w:pPr>
      <w:r w:rsidRPr="00AE0E27">
        <w:rPr>
          <w:rFonts w:ascii="Arial" w:hAnsi="Arial" w:cs="Arial"/>
          <w:sz w:val="24"/>
          <w:szCs w:val="24"/>
        </w:rPr>
        <w:t>Zakres usług opiekuńczych świadczonych w miejscu zamieszkania obejmuje w szczególności:</w:t>
      </w:r>
    </w:p>
    <w:p w14:paraId="1F3FF263" w14:textId="73427ED4" w:rsidR="0093703A" w:rsidRDefault="001E5B11" w:rsidP="00FA68DB">
      <w:pPr>
        <w:pStyle w:val="Akapitzlist"/>
        <w:numPr>
          <w:ilvl w:val="2"/>
          <w:numId w:val="8"/>
        </w:numPr>
        <w:autoSpaceDE w:val="0"/>
        <w:autoSpaceDN w:val="0"/>
        <w:adjustRightInd w:val="0"/>
        <w:spacing w:after="0" w:line="360" w:lineRule="auto"/>
        <w:ind w:left="1134" w:hanging="425"/>
        <w:jc w:val="both"/>
        <w:rPr>
          <w:rFonts w:ascii="Arial" w:hAnsi="Arial" w:cs="Arial"/>
          <w:sz w:val="24"/>
          <w:szCs w:val="24"/>
        </w:rPr>
      </w:pPr>
      <w:r w:rsidRPr="001E5B11">
        <w:rPr>
          <w:rFonts w:ascii="Arial" w:hAnsi="Arial" w:cs="Arial"/>
          <w:sz w:val="24"/>
          <w:szCs w:val="24"/>
        </w:rPr>
        <w:t>pomoc w zaspokajaniu codziennych potrzeb życiowych;</w:t>
      </w:r>
    </w:p>
    <w:p w14:paraId="68616B2B" w14:textId="77777777" w:rsidR="00DB0B69" w:rsidRDefault="001E5B11" w:rsidP="00FA68DB">
      <w:pPr>
        <w:pStyle w:val="Akapitzlist"/>
        <w:numPr>
          <w:ilvl w:val="2"/>
          <w:numId w:val="8"/>
        </w:numPr>
        <w:autoSpaceDE w:val="0"/>
        <w:autoSpaceDN w:val="0"/>
        <w:adjustRightInd w:val="0"/>
        <w:spacing w:after="0" w:line="360" w:lineRule="auto"/>
        <w:ind w:left="1134" w:hanging="425"/>
        <w:jc w:val="both"/>
        <w:rPr>
          <w:rFonts w:ascii="Arial" w:hAnsi="Arial" w:cs="Arial"/>
          <w:sz w:val="24"/>
          <w:szCs w:val="24"/>
        </w:rPr>
      </w:pPr>
      <w:r w:rsidRPr="0093703A">
        <w:rPr>
          <w:rFonts w:ascii="Arial" w:hAnsi="Arial" w:cs="Arial"/>
          <w:sz w:val="24"/>
          <w:szCs w:val="24"/>
        </w:rPr>
        <w:t>opiekę higieniczną;</w:t>
      </w:r>
    </w:p>
    <w:p w14:paraId="6DD53100" w14:textId="77777777" w:rsidR="00DB0B69" w:rsidRDefault="001E5B11" w:rsidP="00FA68DB">
      <w:pPr>
        <w:pStyle w:val="Akapitzlist"/>
        <w:numPr>
          <w:ilvl w:val="2"/>
          <w:numId w:val="8"/>
        </w:numPr>
        <w:autoSpaceDE w:val="0"/>
        <w:autoSpaceDN w:val="0"/>
        <w:adjustRightInd w:val="0"/>
        <w:spacing w:after="0" w:line="360" w:lineRule="auto"/>
        <w:ind w:left="1134" w:hanging="425"/>
        <w:jc w:val="both"/>
        <w:rPr>
          <w:rFonts w:ascii="Arial" w:hAnsi="Arial" w:cs="Arial"/>
          <w:sz w:val="24"/>
          <w:szCs w:val="24"/>
        </w:rPr>
      </w:pPr>
      <w:r w:rsidRPr="00DB0B69">
        <w:rPr>
          <w:rFonts w:ascii="Arial" w:hAnsi="Arial" w:cs="Arial"/>
          <w:sz w:val="24"/>
          <w:szCs w:val="24"/>
        </w:rPr>
        <w:t>pielęgnację zaleconą przez lekarza, która obejmuje czynności pielęgnacyjne wynikające z przedłożonego zaświadczenia lekarskiego lub dokumentacji medycznej, uzupełniające w stosunku do pielęgniarskiej opieki środowiskowej;</w:t>
      </w:r>
    </w:p>
    <w:p w14:paraId="494D9D88" w14:textId="301D4462" w:rsidR="001E5B11" w:rsidRPr="00DB0B69" w:rsidRDefault="001E5B11" w:rsidP="00FA68DB">
      <w:pPr>
        <w:pStyle w:val="Akapitzlist"/>
        <w:numPr>
          <w:ilvl w:val="2"/>
          <w:numId w:val="8"/>
        </w:numPr>
        <w:autoSpaceDE w:val="0"/>
        <w:autoSpaceDN w:val="0"/>
        <w:adjustRightInd w:val="0"/>
        <w:spacing w:after="0" w:line="360" w:lineRule="auto"/>
        <w:ind w:left="1134" w:hanging="425"/>
        <w:jc w:val="both"/>
        <w:rPr>
          <w:rFonts w:ascii="Arial" w:hAnsi="Arial" w:cs="Arial"/>
          <w:sz w:val="24"/>
          <w:szCs w:val="24"/>
        </w:rPr>
      </w:pPr>
      <w:r w:rsidRPr="00DB0B69">
        <w:rPr>
          <w:rFonts w:ascii="Arial" w:hAnsi="Arial" w:cs="Arial"/>
          <w:sz w:val="24"/>
          <w:szCs w:val="24"/>
        </w:rPr>
        <w:t>zapewnienie kontaktów z otoczeniem.</w:t>
      </w:r>
    </w:p>
    <w:p w14:paraId="34D698D6" w14:textId="539A97EB" w:rsidR="002333D3" w:rsidRPr="005872C0" w:rsidRDefault="0007507A" w:rsidP="00FA68DB">
      <w:pPr>
        <w:pStyle w:val="Akapitzlist"/>
        <w:numPr>
          <w:ilvl w:val="0"/>
          <w:numId w:val="2"/>
        </w:numPr>
        <w:autoSpaceDE w:val="0"/>
        <w:autoSpaceDN w:val="0"/>
        <w:adjustRightInd w:val="0"/>
        <w:spacing w:after="0" w:line="360" w:lineRule="auto"/>
        <w:jc w:val="both"/>
        <w:rPr>
          <w:rFonts w:ascii="Arial" w:eastAsia="DejaVuSans" w:hAnsi="Arial" w:cs="Arial"/>
          <w:sz w:val="24"/>
          <w:szCs w:val="24"/>
        </w:rPr>
      </w:pPr>
      <w:r w:rsidRPr="00AE0E27">
        <w:rPr>
          <w:rFonts w:ascii="Arial" w:hAnsi="Arial" w:cs="Arial"/>
          <w:sz w:val="24"/>
          <w:szCs w:val="24"/>
        </w:rPr>
        <w:t>Zakres wsparcia i wymiar godzinowy usług opiekuńczych jest określany indywidualnie</w:t>
      </w:r>
      <w:r w:rsidR="00794E80">
        <w:rPr>
          <w:rFonts w:ascii="Arial" w:hAnsi="Arial" w:cs="Arial"/>
          <w:sz w:val="24"/>
          <w:szCs w:val="24"/>
        </w:rPr>
        <w:t>.</w:t>
      </w:r>
      <w:r w:rsidRPr="00AE0E27">
        <w:rPr>
          <w:rFonts w:ascii="Arial" w:hAnsi="Arial" w:cs="Arial"/>
          <w:sz w:val="24"/>
          <w:szCs w:val="24"/>
        </w:rPr>
        <w:t xml:space="preserve"> Dopuszcza się </w:t>
      </w:r>
      <w:r w:rsidR="005A3CE6">
        <w:rPr>
          <w:rFonts w:ascii="Arial" w:hAnsi="Arial" w:cs="Arial"/>
          <w:sz w:val="24"/>
          <w:szCs w:val="24"/>
        </w:rPr>
        <w:t xml:space="preserve">prowadzenie ww. ustaleń </w:t>
      </w:r>
      <w:r w:rsidRPr="00AE0E27">
        <w:rPr>
          <w:rFonts w:ascii="Arial" w:hAnsi="Arial" w:cs="Arial"/>
          <w:sz w:val="24"/>
          <w:szCs w:val="24"/>
        </w:rPr>
        <w:t xml:space="preserve">przez opiekuna faktycznego osoby </w:t>
      </w:r>
      <w:r w:rsidR="005A3CE6" w:rsidRPr="002F26B5">
        <w:rPr>
          <w:rFonts w:ascii="Arial" w:hAnsi="Arial" w:cs="Arial"/>
          <w:color w:val="000000"/>
          <w:sz w:val="24"/>
          <w:szCs w:val="24"/>
        </w:rPr>
        <w:t>potrzebujące</w:t>
      </w:r>
      <w:r w:rsidR="005A3CE6">
        <w:rPr>
          <w:rFonts w:ascii="Arial" w:hAnsi="Arial" w:cs="Arial"/>
          <w:color w:val="000000"/>
          <w:sz w:val="24"/>
          <w:szCs w:val="24"/>
        </w:rPr>
        <w:t>j</w:t>
      </w:r>
      <w:r w:rsidR="005A3CE6" w:rsidRPr="002F26B5">
        <w:rPr>
          <w:rFonts w:ascii="Arial" w:hAnsi="Arial" w:cs="Arial"/>
          <w:color w:val="000000"/>
          <w:sz w:val="24"/>
          <w:szCs w:val="24"/>
        </w:rPr>
        <w:t xml:space="preserve"> wsparcia w codziennym funkcjonowaniu</w:t>
      </w:r>
      <w:r w:rsidRPr="00AE0E27">
        <w:rPr>
          <w:rFonts w:ascii="Arial" w:hAnsi="Arial" w:cs="Arial"/>
          <w:sz w:val="24"/>
          <w:szCs w:val="24"/>
        </w:rPr>
        <w:t xml:space="preserve">, jeżeli stan zdrowia tej osoby nie pozwala na świadome </w:t>
      </w:r>
      <w:r w:rsidR="00842C95">
        <w:rPr>
          <w:rFonts w:ascii="Arial" w:hAnsi="Arial" w:cs="Arial"/>
          <w:sz w:val="24"/>
          <w:szCs w:val="24"/>
        </w:rPr>
        <w:t>dokonanie ustaleń</w:t>
      </w:r>
      <w:r w:rsidRPr="00AE0E27">
        <w:rPr>
          <w:rFonts w:ascii="Arial" w:hAnsi="Arial" w:cs="Arial"/>
          <w:sz w:val="24"/>
          <w:szCs w:val="24"/>
        </w:rPr>
        <w:t>, a nie ma ona opiekuna prawnego.</w:t>
      </w:r>
    </w:p>
    <w:p w14:paraId="64A131F6" w14:textId="557A05F2" w:rsidR="005872C0" w:rsidRPr="00E77304" w:rsidRDefault="00E77304" w:rsidP="00FA68DB">
      <w:pPr>
        <w:pStyle w:val="Akapitzlist"/>
        <w:numPr>
          <w:ilvl w:val="0"/>
          <w:numId w:val="2"/>
        </w:numPr>
        <w:autoSpaceDE w:val="0"/>
        <w:autoSpaceDN w:val="0"/>
        <w:adjustRightInd w:val="0"/>
        <w:spacing w:after="0" w:line="360" w:lineRule="auto"/>
        <w:jc w:val="both"/>
        <w:rPr>
          <w:rFonts w:ascii="Arial" w:eastAsia="DejaVuSans" w:hAnsi="Arial" w:cs="Arial"/>
          <w:sz w:val="24"/>
          <w:szCs w:val="24"/>
        </w:rPr>
      </w:pPr>
      <w:r>
        <w:rPr>
          <w:rFonts w:ascii="Arial" w:eastAsia="DejaVuSans" w:hAnsi="Arial" w:cs="Arial"/>
          <w:sz w:val="24"/>
          <w:szCs w:val="24"/>
        </w:rPr>
        <w:t>Z</w:t>
      </w:r>
      <w:r w:rsidR="005872C0" w:rsidRPr="005872C0">
        <w:rPr>
          <w:rFonts w:ascii="Arial" w:eastAsia="DejaVuSans" w:hAnsi="Arial" w:cs="Arial"/>
          <w:sz w:val="24"/>
          <w:szCs w:val="24"/>
        </w:rPr>
        <w:t>apewni</w:t>
      </w:r>
      <w:r>
        <w:rPr>
          <w:rFonts w:ascii="Arial" w:eastAsia="DejaVuSans" w:hAnsi="Arial" w:cs="Arial"/>
          <w:sz w:val="24"/>
          <w:szCs w:val="24"/>
        </w:rPr>
        <w:t>ona będzie</w:t>
      </w:r>
      <w:r w:rsidR="005872C0" w:rsidRPr="005872C0">
        <w:rPr>
          <w:rFonts w:ascii="Arial" w:eastAsia="DejaVuSans" w:hAnsi="Arial" w:cs="Arial"/>
          <w:sz w:val="24"/>
          <w:szCs w:val="24"/>
        </w:rPr>
        <w:t xml:space="preserve"> dostępności do nieprzerwanego i właściwego pod względem jakości procesu świadczenia usług </w:t>
      </w:r>
      <w:r>
        <w:rPr>
          <w:rFonts w:ascii="Arial" w:eastAsia="DejaVuSans" w:hAnsi="Arial" w:cs="Arial"/>
          <w:sz w:val="24"/>
          <w:szCs w:val="24"/>
        </w:rPr>
        <w:t xml:space="preserve">opiekuńczych </w:t>
      </w:r>
      <w:r w:rsidR="005872C0" w:rsidRPr="005872C0">
        <w:rPr>
          <w:rFonts w:ascii="Arial" w:eastAsia="DejaVuSans" w:hAnsi="Arial" w:cs="Arial"/>
          <w:sz w:val="24"/>
          <w:szCs w:val="24"/>
        </w:rPr>
        <w:t>przez 7 dni w tygodniu, poprzez właściwe ustalenie z osobami świadczącymi usługi opiekuńcze godzin oraz zleconego wymiaru i zakresu usług.</w:t>
      </w:r>
    </w:p>
    <w:p w14:paraId="4EBD5F06" w14:textId="79233C91" w:rsidR="00E069C7" w:rsidRPr="00E77304" w:rsidRDefault="00E069C7" w:rsidP="00FA68DB">
      <w:pPr>
        <w:pStyle w:val="Akapitzlist"/>
        <w:numPr>
          <w:ilvl w:val="0"/>
          <w:numId w:val="2"/>
        </w:numPr>
        <w:autoSpaceDE w:val="0"/>
        <w:autoSpaceDN w:val="0"/>
        <w:adjustRightInd w:val="0"/>
        <w:spacing w:after="0" w:line="360" w:lineRule="auto"/>
        <w:jc w:val="both"/>
        <w:rPr>
          <w:rFonts w:ascii="Arial" w:eastAsia="DejaVuSans" w:hAnsi="Arial" w:cs="Arial"/>
          <w:sz w:val="24"/>
          <w:szCs w:val="24"/>
        </w:rPr>
      </w:pPr>
      <w:r>
        <w:rPr>
          <w:rFonts w:ascii="Arial" w:eastAsia="DejaVuSans" w:hAnsi="Arial" w:cs="Arial"/>
          <w:sz w:val="24"/>
          <w:szCs w:val="24"/>
        </w:rPr>
        <w:t>Realizatorzy</w:t>
      </w:r>
      <w:r w:rsidRPr="00E069C7">
        <w:rPr>
          <w:rFonts w:ascii="Arial" w:eastAsia="DejaVuSans" w:hAnsi="Arial" w:cs="Arial"/>
          <w:sz w:val="24"/>
          <w:szCs w:val="24"/>
        </w:rPr>
        <w:t xml:space="preserve">  zapewnia</w:t>
      </w:r>
      <w:r>
        <w:rPr>
          <w:rFonts w:ascii="Arial" w:eastAsia="DejaVuSans" w:hAnsi="Arial" w:cs="Arial"/>
          <w:sz w:val="24"/>
          <w:szCs w:val="24"/>
        </w:rPr>
        <w:t>ją</w:t>
      </w:r>
      <w:r w:rsidRPr="00E069C7">
        <w:rPr>
          <w:rFonts w:ascii="Arial" w:eastAsia="DejaVuSans" w:hAnsi="Arial" w:cs="Arial"/>
          <w:sz w:val="24"/>
          <w:szCs w:val="24"/>
        </w:rPr>
        <w:t>, że organizacja świadczenia usług opiekuńczych uwzględnia podmiotowość odbiorców usług, w tym respektowanie prawa do poszanowania i ochrony godności, intymności, w szczególności w przypadku czynności o charakterze opieki higienicznej i pielęgnacji oraz poczucia bezpieczeństwa i ochrony dóbr osobistych.</w:t>
      </w:r>
    </w:p>
    <w:p w14:paraId="51F33FB9" w14:textId="1141F06F" w:rsidR="00E069C7" w:rsidRPr="00E069C7" w:rsidRDefault="00E069C7" w:rsidP="00FA68DB">
      <w:pPr>
        <w:pStyle w:val="Akapitzlist"/>
        <w:numPr>
          <w:ilvl w:val="0"/>
          <w:numId w:val="2"/>
        </w:numPr>
        <w:autoSpaceDE w:val="0"/>
        <w:autoSpaceDN w:val="0"/>
        <w:adjustRightInd w:val="0"/>
        <w:spacing w:after="0" w:line="360" w:lineRule="auto"/>
        <w:jc w:val="both"/>
        <w:rPr>
          <w:rFonts w:ascii="Arial" w:eastAsia="DejaVuSans" w:hAnsi="Arial" w:cs="Arial"/>
          <w:sz w:val="24"/>
          <w:szCs w:val="24"/>
        </w:rPr>
      </w:pPr>
      <w:r w:rsidRPr="00E069C7">
        <w:rPr>
          <w:rFonts w:ascii="Arial" w:eastAsia="DejaVuSans" w:hAnsi="Arial" w:cs="Arial"/>
          <w:sz w:val="24"/>
          <w:szCs w:val="24"/>
        </w:rPr>
        <w:t>Usługa opiekuńcza jest świadczona przez osobę, która posiada:</w:t>
      </w:r>
    </w:p>
    <w:p w14:paraId="7BE06E2D" w14:textId="66AD8605" w:rsidR="00E069C7" w:rsidRPr="00E069C7" w:rsidRDefault="00E069C7" w:rsidP="00FA68DB">
      <w:pPr>
        <w:pStyle w:val="Akapitzlist"/>
        <w:numPr>
          <w:ilvl w:val="0"/>
          <w:numId w:val="23"/>
        </w:numPr>
        <w:autoSpaceDE w:val="0"/>
        <w:autoSpaceDN w:val="0"/>
        <w:adjustRightInd w:val="0"/>
        <w:spacing w:after="0" w:line="360" w:lineRule="auto"/>
        <w:ind w:left="993" w:hanging="284"/>
        <w:jc w:val="both"/>
        <w:rPr>
          <w:rFonts w:ascii="Arial" w:eastAsia="DejaVuSans" w:hAnsi="Arial" w:cs="Arial"/>
          <w:sz w:val="24"/>
          <w:szCs w:val="24"/>
        </w:rPr>
      </w:pPr>
      <w:r w:rsidRPr="00E069C7">
        <w:rPr>
          <w:rFonts w:ascii="Arial" w:eastAsia="DejaVuSans" w:hAnsi="Arial" w:cs="Arial"/>
          <w:sz w:val="24"/>
          <w:szCs w:val="24"/>
        </w:rPr>
        <w:lastRenderedPageBreak/>
        <w:t xml:space="preserve">kwalifikacje do wykonywania jednego z zawodów: opiekun środowiskowy, asystent osoby niepełnosprawnej, pielęgniarz, opiekun osoby starszej, opiekun medyczny, opiekun kwalifikowany w domu pomocy społecznej lub </w:t>
      </w:r>
    </w:p>
    <w:p w14:paraId="2A2DFF88" w14:textId="15FA680A" w:rsidR="00E069C7" w:rsidRPr="00AE0E27" w:rsidRDefault="00E069C7" w:rsidP="00FA68DB">
      <w:pPr>
        <w:pStyle w:val="Akapitzlist"/>
        <w:numPr>
          <w:ilvl w:val="0"/>
          <w:numId w:val="23"/>
        </w:numPr>
        <w:autoSpaceDE w:val="0"/>
        <w:autoSpaceDN w:val="0"/>
        <w:adjustRightInd w:val="0"/>
        <w:spacing w:after="0" w:line="360" w:lineRule="auto"/>
        <w:ind w:left="993" w:hanging="284"/>
        <w:jc w:val="both"/>
        <w:rPr>
          <w:rFonts w:ascii="Arial" w:eastAsia="DejaVuSans" w:hAnsi="Arial" w:cs="Arial"/>
          <w:sz w:val="24"/>
          <w:szCs w:val="24"/>
        </w:rPr>
      </w:pPr>
      <w:r w:rsidRPr="00E069C7">
        <w:rPr>
          <w:rFonts w:ascii="Arial" w:eastAsia="DejaVuSans" w:hAnsi="Arial" w:cs="Arial"/>
          <w:sz w:val="24"/>
          <w:szCs w:val="24"/>
        </w:rPr>
        <w:t xml:space="preserve">doświadczenie w realizacji usług opiekuńczych, w tym zawodowe, </w:t>
      </w:r>
      <w:proofErr w:type="spellStart"/>
      <w:r w:rsidRPr="00E069C7">
        <w:rPr>
          <w:rFonts w:ascii="Arial" w:eastAsia="DejaVuSans" w:hAnsi="Arial" w:cs="Arial"/>
          <w:sz w:val="24"/>
          <w:szCs w:val="24"/>
        </w:rPr>
        <w:t>wolontariackie</w:t>
      </w:r>
      <w:proofErr w:type="spellEnd"/>
      <w:r w:rsidRPr="00E069C7">
        <w:rPr>
          <w:rFonts w:ascii="Arial" w:eastAsia="DejaVuSans" w:hAnsi="Arial" w:cs="Arial"/>
          <w:sz w:val="24"/>
          <w:szCs w:val="24"/>
        </w:rPr>
        <w:t xml:space="preserve"> lub osobiste wynikające z pełnienia roli opiekuna faktycznego i odbyła minimum 80-godzinne szkolenie z zakresu realizowanej usługi, w tym udzielania pierwszej pomocy lub pomocy przedmedycznej.</w:t>
      </w:r>
    </w:p>
    <w:p w14:paraId="7246744B" w14:textId="77777777" w:rsidR="008241DC" w:rsidRPr="00AE0E27" w:rsidRDefault="008241DC" w:rsidP="00BF58F5">
      <w:pPr>
        <w:autoSpaceDE w:val="0"/>
        <w:autoSpaceDN w:val="0"/>
        <w:adjustRightInd w:val="0"/>
        <w:spacing w:after="0" w:line="360" w:lineRule="auto"/>
        <w:jc w:val="both"/>
        <w:rPr>
          <w:rFonts w:ascii="Arial" w:hAnsi="Arial" w:cs="Arial"/>
          <w:color w:val="000000"/>
          <w:sz w:val="24"/>
          <w:szCs w:val="24"/>
        </w:rPr>
      </w:pPr>
    </w:p>
    <w:p w14:paraId="671C6D4B" w14:textId="6509EDAF" w:rsidR="00880C0D" w:rsidRPr="00AE0E27" w:rsidRDefault="00880C0D" w:rsidP="00CD37C7">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1</w:t>
      </w:r>
      <w:r w:rsidR="00C640AD">
        <w:rPr>
          <w:rFonts w:ascii="Arial" w:hAnsi="Arial" w:cs="Arial"/>
          <w:b/>
          <w:bCs/>
          <w:color w:val="000000"/>
          <w:sz w:val="24"/>
          <w:szCs w:val="24"/>
        </w:rPr>
        <w:t>1</w:t>
      </w:r>
      <w:r w:rsidRPr="00AE0E27">
        <w:rPr>
          <w:rFonts w:ascii="Arial" w:hAnsi="Arial" w:cs="Arial"/>
          <w:b/>
          <w:bCs/>
          <w:color w:val="000000"/>
          <w:sz w:val="24"/>
          <w:szCs w:val="24"/>
        </w:rPr>
        <w:t>. Obowiązki uczestników/czek</w:t>
      </w:r>
    </w:p>
    <w:p w14:paraId="4899B182" w14:textId="77777777" w:rsidR="00880C0D" w:rsidRPr="00AE0E27" w:rsidRDefault="00880C0D" w:rsidP="00BF58F5">
      <w:pPr>
        <w:autoSpaceDE w:val="0"/>
        <w:autoSpaceDN w:val="0"/>
        <w:adjustRightInd w:val="0"/>
        <w:spacing w:after="0" w:line="360" w:lineRule="auto"/>
        <w:jc w:val="both"/>
        <w:rPr>
          <w:rFonts w:ascii="Arial" w:hAnsi="Arial" w:cs="Arial"/>
          <w:color w:val="000000"/>
          <w:sz w:val="24"/>
          <w:szCs w:val="24"/>
        </w:rPr>
      </w:pPr>
    </w:p>
    <w:p w14:paraId="4B3BAB35" w14:textId="77777777" w:rsidR="00880C0D" w:rsidRPr="00AE0E27" w:rsidRDefault="00880C0D" w:rsidP="00FA68DB">
      <w:pPr>
        <w:pStyle w:val="Akapitzlist"/>
        <w:numPr>
          <w:ilvl w:val="1"/>
          <w:numId w:val="11"/>
        </w:numPr>
        <w:autoSpaceDE w:val="0"/>
        <w:autoSpaceDN w:val="0"/>
        <w:adjustRightInd w:val="0"/>
        <w:spacing w:after="119" w:line="360" w:lineRule="auto"/>
        <w:ind w:left="709" w:hanging="283"/>
        <w:jc w:val="both"/>
        <w:rPr>
          <w:rFonts w:ascii="Arial" w:hAnsi="Arial" w:cs="Arial"/>
          <w:color w:val="000000"/>
          <w:sz w:val="24"/>
          <w:szCs w:val="24"/>
        </w:rPr>
      </w:pPr>
      <w:r w:rsidRPr="00AE0E27">
        <w:rPr>
          <w:rFonts w:ascii="Arial" w:hAnsi="Arial" w:cs="Arial"/>
          <w:color w:val="000000"/>
          <w:sz w:val="24"/>
          <w:szCs w:val="24"/>
        </w:rPr>
        <w:t xml:space="preserve">Uczestnik/czka projektu zobowiązany/a jest do: </w:t>
      </w:r>
    </w:p>
    <w:p w14:paraId="4B23E812" w14:textId="77777777"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 xml:space="preserve">przestrzegania niniejszego Regulaminu, </w:t>
      </w:r>
    </w:p>
    <w:p w14:paraId="3B8ACFE2" w14:textId="77777777"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 xml:space="preserve">złożenia kompletu wymaganych dokumentów rekrutacyjnych, </w:t>
      </w:r>
    </w:p>
    <w:p w14:paraId="5755E6AB" w14:textId="2F4332A0"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w terminie do 3 dni roboczych poinformowania Realizator</w:t>
      </w:r>
      <w:r w:rsidR="00CD37C7" w:rsidRPr="00AE0E27">
        <w:rPr>
          <w:rFonts w:ascii="Arial" w:hAnsi="Arial" w:cs="Arial"/>
          <w:color w:val="000000"/>
          <w:sz w:val="24"/>
          <w:szCs w:val="24"/>
        </w:rPr>
        <w:t>ów</w:t>
      </w:r>
      <w:r w:rsidRPr="00AE0E27">
        <w:rPr>
          <w:rFonts w:ascii="Arial" w:hAnsi="Arial" w:cs="Arial"/>
          <w:color w:val="000000"/>
          <w:sz w:val="24"/>
          <w:szCs w:val="24"/>
        </w:rPr>
        <w:t xml:space="preserve"> o ewentualnych zmianach sytuacji życiowej, zdrowotnej,  </w:t>
      </w:r>
    </w:p>
    <w:p w14:paraId="157F1899" w14:textId="77777777"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uczestniczenia we wszystkich formach wsparcia, które zostały dla Uczestnika/</w:t>
      </w:r>
      <w:proofErr w:type="spellStart"/>
      <w:r w:rsidRPr="00AE0E27">
        <w:rPr>
          <w:rFonts w:ascii="Arial" w:hAnsi="Arial" w:cs="Arial"/>
          <w:color w:val="000000"/>
          <w:sz w:val="24"/>
          <w:szCs w:val="24"/>
        </w:rPr>
        <w:t>czki</w:t>
      </w:r>
      <w:proofErr w:type="spellEnd"/>
      <w:r w:rsidRPr="00AE0E27">
        <w:rPr>
          <w:rFonts w:ascii="Arial" w:hAnsi="Arial" w:cs="Arial"/>
          <w:color w:val="000000"/>
          <w:sz w:val="24"/>
          <w:szCs w:val="24"/>
        </w:rPr>
        <w:t xml:space="preserve"> przewidziane zgodnie ze swoimi możliwościami psychofizycznymi, </w:t>
      </w:r>
    </w:p>
    <w:p w14:paraId="5F0C3EBF" w14:textId="38AA93F8" w:rsidR="00880C0D" w:rsidRPr="00AE0E27" w:rsidRDefault="00CD37C7"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zgłaszania nieobecności w b</w:t>
      </w:r>
      <w:r w:rsidR="00880C0D" w:rsidRPr="00AE0E27">
        <w:rPr>
          <w:rFonts w:ascii="Arial" w:hAnsi="Arial" w:cs="Arial"/>
          <w:color w:val="000000"/>
          <w:sz w:val="24"/>
          <w:szCs w:val="24"/>
        </w:rPr>
        <w:t xml:space="preserve">iurze projektu w terminie </w:t>
      </w:r>
      <w:r w:rsidRPr="00AE0E27">
        <w:rPr>
          <w:rFonts w:ascii="Arial" w:hAnsi="Arial" w:cs="Arial"/>
          <w:color w:val="000000"/>
          <w:sz w:val="24"/>
          <w:szCs w:val="24"/>
        </w:rPr>
        <w:t xml:space="preserve">co najmniej </w:t>
      </w:r>
      <w:r w:rsidR="00490E61" w:rsidRPr="00AE0E27">
        <w:rPr>
          <w:rFonts w:ascii="Arial" w:hAnsi="Arial" w:cs="Arial"/>
          <w:color w:val="000000"/>
          <w:sz w:val="24"/>
          <w:szCs w:val="24"/>
        </w:rPr>
        <w:t>1 dnia przed planowanym</w:t>
      </w:r>
      <w:r w:rsidR="009A3E99">
        <w:rPr>
          <w:rFonts w:ascii="Arial" w:hAnsi="Arial" w:cs="Arial"/>
          <w:color w:val="000000"/>
          <w:sz w:val="24"/>
          <w:szCs w:val="24"/>
        </w:rPr>
        <w:t xml:space="preserve"> wsparciem</w:t>
      </w:r>
      <w:r w:rsidR="00880C0D" w:rsidRPr="00AE0E27">
        <w:rPr>
          <w:rFonts w:ascii="Arial" w:hAnsi="Arial" w:cs="Arial"/>
          <w:color w:val="000000"/>
          <w:sz w:val="24"/>
          <w:szCs w:val="24"/>
        </w:rPr>
        <w:t xml:space="preserve">, </w:t>
      </w:r>
    </w:p>
    <w:p w14:paraId="73D0206B" w14:textId="77777777"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 xml:space="preserve">potwierdzanie skorzystania ze wsparcia własnoręcznym podpisem lub podpisem osoby uprawnionej do reprezentowania (listy obecności), </w:t>
      </w:r>
    </w:p>
    <w:p w14:paraId="12788C74" w14:textId="52766747"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terminowego wnoszenia opłat za usługi, w przypadku osób, o których mowa w §</w:t>
      </w:r>
      <w:r w:rsidR="00832FFE" w:rsidRPr="00AE0E27">
        <w:rPr>
          <w:rFonts w:ascii="Arial" w:hAnsi="Arial" w:cs="Arial"/>
          <w:color w:val="000000"/>
          <w:sz w:val="24"/>
          <w:szCs w:val="24"/>
        </w:rPr>
        <w:t>9</w:t>
      </w:r>
      <w:r w:rsidRPr="00AE0E27">
        <w:rPr>
          <w:rFonts w:ascii="Arial" w:hAnsi="Arial" w:cs="Arial"/>
          <w:color w:val="000000"/>
          <w:sz w:val="24"/>
          <w:szCs w:val="24"/>
        </w:rPr>
        <w:t xml:space="preserve"> ust. </w:t>
      </w:r>
      <w:r w:rsidR="00ED1DD4">
        <w:rPr>
          <w:rFonts w:ascii="Arial" w:hAnsi="Arial" w:cs="Arial"/>
          <w:color w:val="000000"/>
          <w:sz w:val="24"/>
          <w:szCs w:val="24"/>
        </w:rPr>
        <w:t>3.</w:t>
      </w:r>
      <w:r w:rsidRPr="00AE0E27">
        <w:rPr>
          <w:rFonts w:ascii="Arial" w:hAnsi="Arial" w:cs="Arial"/>
          <w:color w:val="000000"/>
          <w:sz w:val="24"/>
          <w:szCs w:val="24"/>
        </w:rPr>
        <w:t xml:space="preserve"> </w:t>
      </w:r>
    </w:p>
    <w:p w14:paraId="35B1010D" w14:textId="77777777" w:rsidR="00880C0D" w:rsidRPr="00AE0E27" w:rsidRDefault="00880C0D" w:rsidP="00FA68DB">
      <w:pPr>
        <w:pStyle w:val="Akapitzlist"/>
        <w:numPr>
          <w:ilvl w:val="1"/>
          <w:numId w:val="22"/>
        </w:numPr>
        <w:autoSpaceDE w:val="0"/>
        <w:autoSpaceDN w:val="0"/>
        <w:adjustRightInd w:val="0"/>
        <w:spacing w:after="119" w:line="360" w:lineRule="auto"/>
        <w:jc w:val="both"/>
        <w:rPr>
          <w:rFonts w:ascii="Arial" w:hAnsi="Arial" w:cs="Arial"/>
          <w:color w:val="000000"/>
          <w:sz w:val="24"/>
          <w:szCs w:val="24"/>
        </w:rPr>
      </w:pPr>
      <w:r w:rsidRPr="00AE0E27">
        <w:rPr>
          <w:rFonts w:ascii="Arial" w:hAnsi="Arial" w:cs="Arial"/>
          <w:color w:val="000000"/>
          <w:sz w:val="24"/>
          <w:szCs w:val="24"/>
        </w:rPr>
        <w:t>poddawanie się monitoringowi i ewaluacji, w tym wypełnianie ew</w:t>
      </w:r>
      <w:r w:rsidR="00490E61" w:rsidRPr="00AE0E27">
        <w:rPr>
          <w:rFonts w:ascii="Arial" w:hAnsi="Arial" w:cs="Arial"/>
          <w:color w:val="000000"/>
          <w:sz w:val="24"/>
          <w:szCs w:val="24"/>
        </w:rPr>
        <w:t>entualnych</w:t>
      </w:r>
      <w:r w:rsidRPr="00AE0E27">
        <w:rPr>
          <w:rFonts w:ascii="Arial" w:hAnsi="Arial" w:cs="Arial"/>
          <w:color w:val="000000"/>
          <w:sz w:val="24"/>
          <w:szCs w:val="24"/>
        </w:rPr>
        <w:t xml:space="preserve"> ankiet ewaluacyjnych, </w:t>
      </w:r>
    </w:p>
    <w:p w14:paraId="6282316D" w14:textId="77777777" w:rsidR="00880C0D" w:rsidRPr="00AE0E27" w:rsidRDefault="00880C0D" w:rsidP="00FA68DB">
      <w:pPr>
        <w:pStyle w:val="Akapitzlist"/>
        <w:numPr>
          <w:ilvl w:val="1"/>
          <w:numId w:val="22"/>
        </w:num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złożenia pisemnego oświadczenia w przypadku rezygnacji z udziału w projekcie.</w:t>
      </w:r>
    </w:p>
    <w:p w14:paraId="37AF1D68" w14:textId="77777777" w:rsidR="00880C0D" w:rsidRPr="00AE0E27" w:rsidRDefault="00880C0D" w:rsidP="00FA68DB">
      <w:pPr>
        <w:pStyle w:val="Akapitzlist"/>
        <w:numPr>
          <w:ilvl w:val="1"/>
          <w:numId w:val="11"/>
        </w:numPr>
        <w:autoSpaceDE w:val="0"/>
        <w:autoSpaceDN w:val="0"/>
        <w:adjustRightInd w:val="0"/>
        <w:spacing w:after="0" w:line="360" w:lineRule="auto"/>
        <w:ind w:left="709" w:hanging="283"/>
        <w:jc w:val="both"/>
        <w:rPr>
          <w:rFonts w:ascii="Arial" w:hAnsi="Arial" w:cs="Arial"/>
          <w:color w:val="000000"/>
          <w:sz w:val="24"/>
          <w:szCs w:val="24"/>
        </w:rPr>
      </w:pPr>
      <w:r w:rsidRPr="00AE0E27">
        <w:rPr>
          <w:rFonts w:ascii="Arial" w:hAnsi="Arial" w:cs="Arial"/>
          <w:color w:val="000000"/>
          <w:sz w:val="24"/>
          <w:szCs w:val="24"/>
        </w:rPr>
        <w:t>Uczestnicy/</w:t>
      </w:r>
      <w:proofErr w:type="spellStart"/>
      <w:r w:rsidRPr="00AE0E27">
        <w:rPr>
          <w:rFonts w:ascii="Arial" w:hAnsi="Arial" w:cs="Arial"/>
          <w:color w:val="000000"/>
          <w:sz w:val="24"/>
          <w:szCs w:val="24"/>
        </w:rPr>
        <w:t>czki</w:t>
      </w:r>
      <w:proofErr w:type="spellEnd"/>
      <w:r w:rsidRPr="00AE0E27">
        <w:rPr>
          <w:rFonts w:ascii="Arial" w:hAnsi="Arial" w:cs="Arial"/>
          <w:color w:val="000000"/>
          <w:sz w:val="24"/>
          <w:szCs w:val="24"/>
        </w:rPr>
        <w:t xml:space="preserve"> Projektu będą monitorowani podczas realizacji poszczególnych form wsparcia w projekcie zarówno przez Realizator</w:t>
      </w:r>
      <w:r w:rsidR="00490E61" w:rsidRPr="00AE0E27">
        <w:rPr>
          <w:rFonts w:ascii="Arial" w:hAnsi="Arial" w:cs="Arial"/>
          <w:color w:val="000000"/>
          <w:sz w:val="24"/>
          <w:szCs w:val="24"/>
        </w:rPr>
        <w:t>ów,</w:t>
      </w:r>
      <w:r w:rsidRPr="00AE0E27">
        <w:rPr>
          <w:rFonts w:ascii="Arial" w:hAnsi="Arial" w:cs="Arial"/>
          <w:color w:val="000000"/>
          <w:sz w:val="24"/>
          <w:szCs w:val="24"/>
        </w:rPr>
        <w:t xml:space="preserve"> jak i instytucje do tego uprawnione. </w:t>
      </w:r>
    </w:p>
    <w:p w14:paraId="5407ED74" w14:textId="77777777" w:rsidR="00880C0D" w:rsidRPr="00AE0E27" w:rsidRDefault="00880C0D" w:rsidP="00BF58F5">
      <w:pPr>
        <w:autoSpaceDE w:val="0"/>
        <w:autoSpaceDN w:val="0"/>
        <w:adjustRightInd w:val="0"/>
        <w:spacing w:after="0" w:line="360" w:lineRule="auto"/>
        <w:jc w:val="both"/>
        <w:rPr>
          <w:rFonts w:ascii="Arial" w:hAnsi="Arial" w:cs="Arial"/>
          <w:color w:val="000000"/>
          <w:sz w:val="24"/>
          <w:szCs w:val="24"/>
        </w:rPr>
      </w:pPr>
    </w:p>
    <w:p w14:paraId="4F2D70B4" w14:textId="548F60ED" w:rsidR="00880C0D" w:rsidRPr="00AE0E27" w:rsidRDefault="00880C0D" w:rsidP="00FD4CFC">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1</w:t>
      </w:r>
      <w:r w:rsidR="000866DA">
        <w:rPr>
          <w:rFonts w:ascii="Arial" w:hAnsi="Arial" w:cs="Arial"/>
          <w:b/>
          <w:bCs/>
          <w:color w:val="000000"/>
          <w:sz w:val="24"/>
          <w:szCs w:val="24"/>
        </w:rPr>
        <w:t>2</w:t>
      </w:r>
      <w:r w:rsidRPr="00AE0E27">
        <w:rPr>
          <w:rFonts w:ascii="Arial" w:hAnsi="Arial" w:cs="Arial"/>
          <w:b/>
          <w:bCs/>
          <w:color w:val="000000"/>
          <w:sz w:val="24"/>
          <w:szCs w:val="24"/>
        </w:rPr>
        <w:t>. Prawa uczestników/czek</w:t>
      </w:r>
    </w:p>
    <w:p w14:paraId="1D498302" w14:textId="77777777" w:rsidR="00880C0D" w:rsidRPr="00AE0E27" w:rsidRDefault="00880C0D" w:rsidP="00BF58F5">
      <w:pPr>
        <w:autoSpaceDE w:val="0"/>
        <w:autoSpaceDN w:val="0"/>
        <w:adjustRightInd w:val="0"/>
        <w:spacing w:after="0" w:line="360" w:lineRule="auto"/>
        <w:jc w:val="both"/>
        <w:rPr>
          <w:rFonts w:ascii="Arial" w:hAnsi="Arial" w:cs="Arial"/>
          <w:color w:val="000000"/>
          <w:sz w:val="24"/>
          <w:szCs w:val="24"/>
        </w:rPr>
      </w:pPr>
    </w:p>
    <w:p w14:paraId="2833A07F" w14:textId="77777777" w:rsidR="00880C0D" w:rsidRPr="00AE0E27" w:rsidRDefault="00880C0D"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Uczestnicy/</w:t>
      </w:r>
      <w:proofErr w:type="spellStart"/>
      <w:r w:rsidRPr="00AE0E27">
        <w:rPr>
          <w:rFonts w:ascii="Arial" w:hAnsi="Arial" w:cs="Arial"/>
          <w:color w:val="000000"/>
          <w:sz w:val="24"/>
          <w:szCs w:val="24"/>
        </w:rPr>
        <w:t>czki</w:t>
      </w:r>
      <w:proofErr w:type="spellEnd"/>
      <w:r w:rsidRPr="00AE0E27">
        <w:rPr>
          <w:rFonts w:ascii="Arial" w:hAnsi="Arial" w:cs="Arial"/>
          <w:color w:val="000000"/>
          <w:sz w:val="24"/>
          <w:szCs w:val="24"/>
        </w:rPr>
        <w:t xml:space="preserve"> projektu mają prawo do: </w:t>
      </w:r>
    </w:p>
    <w:p w14:paraId="5FA0E786" w14:textId="3783CD05" w:rsidR="00880C0D" w:rsidRPr="00496789" w:rsidRDefault="00880C0D" w:rsidP="00FA68DB">
      <w:pPr>
        <w:pStyle w:val="Akapitzlist"/>
        <w:numPr>
          <w:ilvl w:val="0"/>
          <w:numId w:val="24"/>
        </w:numPr>
        <w:autoSpaceDE w:val="0"/>
        <w:autoSpaceDN w:val="0"/>
        <w:adjustRightInd w:val="0"/>
        <w:spacing w:after="119" w:line="360" w:lineRule="auto"/>
        <w:jc w:val="both"/>
        <w:rPr>
          <w:rFonts w:ascii="Arial" w:hAnsi="Arial" w:cs="Arial"/>
          <w:color w:val="000000"/>
          <w:sz w:val="24"/>
          <w:szCs w:val="24"/>
        </w:rPr>
      </w:pPr>
      <w:r w:rsidRPr="00496789">
        <w:rPr>
          <w:rFonts w:ascii="Arial" w:hAnsi="Arial" w:cs="Arial"/>
          <w:color w:val="000000"/>
          <w:sz w:val="24"/>
          <w:szCs w:val="24"/>
        </w:rPr>
        <w:t xml:space="preserve">poszanowania prywatności, w tym wymagania od osób świadczących usługi na ich rzecz do zachowania tajemnicy w zakresie dotyczącym sytuacji zdrowotnej, mieszkaniowej i rodzinnej, </w:t>
      </w:r>
    </w:p>
    <w:p w14:paraId="3ADEF325" w14:textId="736245EB" w:rsidR="00880C0D" w:rsidRPr="00496789" w:rsidRDefault="00880C0D" w:rsidP="00FA68DB">
      <w:pPr>
        <w:pStyle w:val="Akapitzlist"/>
        <w:numPr>
          <w:ilvl w:val="0"/>
          <w:numId w:val="24"/>
        </w:numPr>
        <w:autoSpaceDE w:val="0"/>
        <w:autoSpaceDN w:val="0"/>
        <w:adjustRightInd w:val="0"/>
        <w:spacing w:after="119" w:line="360" w:lineRule="auto"/>
        <w:jc w:val="both"/>
        <w:rPr>
          <w:rFonts w:ascii="Arial" w:hAnsi="Arial" w:cs="Arial"/>
          <w:color w:val="000000"/>
          <w:sz w:val="24"/>
          <w:szCs w:val="24"/>
        </w:rPr>
      </w:pPr>
      <w:r w:rsidRPr="00496789">
        <w:rPr>
          <w:rFonts w:ascii="Arial" w:hAnsi="Arial" w:cs="Arial"/>
          <w:color w:val="000000"/>
          <w:sz w:val="24"/>
          <w:szCs w:val="24"/>
        </w:rPr>
        <w:t xml:space="preserve">zgłaszania realizatorowi projektu uwag dotyczących form wsparcia, w których uczestniczą i innych spraw organizacyjnych, </w:t>
      </w:r>
    </w:p>
    <w:p w14:paraId="1622A8C3" w14:textId="2E444802" w:rsidR="00880C0D" w:rsidRPr="00496789" w:rsidRDefault="00880C0D" w:rsidP="00FA68DB">
      <w:pPr>
        <w:pStyle w:val="Akapitzlist"/>
        <w:numPr>
          <w:ilvl w:val="0"/>
          <w:numId w:val="24"/>
        </w:numPr>
        <w:autoSpaceDE w:val="0"/>
        <w:autoSpaceDN w:val="0"/>
        <w:adjustRightInd w:val="0"/>
        <w:spacing w:after="119" w:line="360" w:lineRule="auto"/>
        <w:jc w:val="both"/>
        <w:rPr>
          <w:rFonts w:ascii="Arial" w:hAnsi="Arial" w:cs="Arial"/>
          <w:color w:val="000000"/>
          <w:sz w:val="24"/>
          <w:szCs w:val="24"/>
        </w:rPr>
      </w:pPr>
      <w:r w:rsidRPr="00496789">
        <w:rPr>
          <w:rFonts w:ascii="Arial" w:hAnsi="Arial" w:cs="Arial"/>
          <w:color w:val="000000"/>
          <w:sz w:val="24"/>
          <w:szCs w:val="24"/>
        </w:rPr>
        <w:t xml:space="preserve">zgłaszania zastrzeżeń dotyczących realizacji projektu, bądź udziału w projekcie w formie pisemnej, </w:t>
      </w:r>
    </w:p>
    <w:p w14:paraId="3EC6BF1F" w14:textId="6BABBF25" w:rsidR="005901B7" w:rsidRPr="00496789" w:rsidRDefault="00880C0D" w:rsidP="00FA68DB">
      <w:pPr>
        <w:pStyle w:val="Akapitzlist"/>
        <w:numPr>
          <w:ilvl w:val="0"/>
          <w:numId w:val="24"/>
        </w:numPr>
        <w:autoSpaceDE w:val="0"/>
        <w:autoSpaceDN w:val="0"/>
        <w:adjustRightInd w:val="0"/>
        <w:spacing w:after="0" w:line="360" w:lineRule="auto"/>
        <w:jc w:val="both"/>
        <w:rPr>
          <w:rFonts w:ascii="Arial" w:hAnsi="Arial" w:cs="Arial"/>
          <w:color w:val="000000"/>
          <w:sz w:val="24"/>
          <w:szCs w:val="24"/>
        </w:rPr>
      </w:pPr>
      <w:r w:rsidRPr="00496789">
        <w:rPr>
          <w:rFonts w:ascii="Arial" w:hAnsi="Arial" w:cs="Arial"/>
          <w:color w:val="000000"/>
          <w:sz w:val="24"/>
          <w:szCs w:val="24"/>
        </w:rPr>
        <w:t>wglądu i modyfikacji swoich danych osobowych udostępnionych na potrzeby projektu.</w:t>
      </w:r>
    </w:p>
    <w:p w14:paraId="4DED9211" w14:textId="2E097AA8" w:rsidR="00166321" w:rsidRPr="00AE0E27" w:rsidRDefault="00166321" w:rsidP="00BF58F5">
      <w:pPr>
        <w:autoSpaceDE w:val="0"/>
        <w:autoSpaceDN w:val="0"/>
        <w:adjustRightInd w:val="0"/>
        <w:spacing w:after="0" w:line="360" w:lineRule="auto"/>
        <w:jc w:val="both"/>
        <w:rPr>
          <w:rFonts w:ascii="Arial" w:hAnsi="Arial" w:cs="Arial"/>
          <w:color w:val="000000"/>
          <w:sz w:val="24"/>
          <w:szCs w:val="24"/>
        </w:rPr>
      </w:pPr>
    </w:p>
    <w:p w14:paraId="1FC81F7B" w14:textId="77777777" w:rsidR="00EF0F85" w:rsidRPr="00AE0E27" w:rsidRDefault="00EF0F85" w:rsidP="00BF58F5">
      <w:pPr>
        <w:autoSpaceDE w:val="0"/>
        <w:autoSpaceDN w:val="0"/>
        <w:adjustRightInd w:val="0"/>
        <w:spacing w:after="0" w:line="360" w:lineRule="auto"/>
        <w:jc w:val="both"/>
        <w:rPr>
          <w:rFonts w:ascii="Arial" w:hAnsi="Arial" w:cs="Arial"/>
          <w:color w:val="000000"/>
          <w:sz w:val="24"/>
          <w:szCs w:val="24"/>
        </w:rPr>
      </w:pPr>
    </w:p>
    <w:p w14:paraId="5B6C6323" w14:textId="77777777" w:rsidR="00880C0D" w:rsidRPr="00AE0E27" w:rsidRDefault="00880C0D" w:rsidP="00FD4CFC">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Rozdział V. ZAKOŃCZENIE UDZIAŁU W PROJEKCIE</w:t>
      </w:r>
    </w:p>
    <w:p w14:paraId="6824220F" w14:textId="77777777" w:rsidR="00D4060A" w:rsidRPr="00AE0E27" w:rsidRDefault="00D4060A" w:rsidP="00FD4CFC">
      <w:pPr>
        <w:autoSpaceDE w:val="0"/>
        <w:autoSpaceDN w:val="0"/>
        <w:adjustRightInd w:val="0"/>
        <w:spacing w:after="0" w:line="360" w:lineRule="auto"/>
        <w:jc w:val="center"/>
        <w:rPr>
          <w:rFonts w:ascii="Arial" w:hAnsi="Arial" w:cs="Arial"/>
          <w:color w:val="000000"/>
          <w:sz w:val="24"/>
          <w:szCs w:val="24"/>
        </w:rPr>
      </w:pPr>
    </w:p>
    <w:p w14:paraId="4D3B8C50" w14:textId="23154990" w:rsidR="00880C0D" w:rsidRPr="00AE0E27" w:rsidRDefault="00880C0D" w:rsidP="00FD4CFC">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1</w:t>
      </w:r>
      <w:r w:rsidR="008D4FB1">
        <w:rPr>
          <w:rFonts w:ascii="Arial" w:hAnsi="Arial" w:cs="Arial"/>
          <w:b/>
          <w:bCs/>
          <w:color w:val="000000"/>
          <w:sz w:val="24"/>
          <w:szCs w:val="24"/>
        </w:rPr>
        <w:t>3</w:t>
      </w:r>
      <w:r w:rsidRPr="00AE0E27">
        <w:rPr>
          <w:rFonts w:ascii="Arial" w:hAnsi="Arial" w:cs="Arial"/>
          <w:b/>
          <w:bCs/>
          <w:color w:val="000000"/>
          <w:sz w:val="24"/>
          <w:szCs w:val="24"/>
        </w:rPr>
        <w:t>. Zasady rezygnacji</w:t>
      </w:r>
    </w:p>
    <w:p w14:paraId="0082C45D" w14:textId="77777777" w:rsidR="00D4060A" w:rsidRPr="00AE0E27" w:rsidRDefault="00D4060A" w:rsidP="00BF58F5">
      <w:pPr>
        <w:autoSpaceDE w:val="0"/>
        <w:autoSpaceDN w:val="0"/>
        <w:adjustRightInd w:val="0"/>
        <w:spacing w:after="0" w:line="360" w:lineRule="auto"/>
        <w:jc w:val="both"/>
        <w:rPr>
          <w:rFonts w:ascii="Arial" w:hAnsi="Arial" w:cs="Arial"/>
          <w:color w:val="000000"/>
          <w:sz w:val="24"/>
          <w:szCs w:val="24"/>
        </w:rPr>
      </w:pPr>
    </w:p>
    <w:p w14:paraId="33B3DB75" w14:textId="77777777" w:rsidR="00880C0D" w:rsidRPr="00AE0E27" w:rsidRDefault="00880C0D" w:rsidP="00FA68DB">
      <w:pPr>
        <w:pStyle w:val="Akapitzlist"/>
        <w:numPr>
          <w:ilvl w:val="1"/>
          <w:numId w:val="12"/>
        </w:numPr>
        <w:autoSpaceDE w:val="0"/>
        <w:autoSpaceDN w:val="0"/>
        <w:adjustRightInd w:val="0"/>
        <w:spacing w:after="121" w:line="360" w:lineRule="auto"/>
        <w:ind w:left="851" w:hanging="567"/>
        <w:jc w:val="both"/>
        <w:rPr>
          <w:rFonts w:ascii="Arial" w:hAnsi="Arial" w:cs="Arial"/>
          <w:color w:val="000000"/>
          <w:sz w:val="24"/>
          <w:szCs w:val="24"/>
        </w:rPr>
      </w:pPr>
      <w:r w:rsidRPr="00AE0E27">
        <w:rPr>
          <w:rFonts w:ascii="Arial" w:hAnsi="Arial" w:cs="Arial"/>
          <w:color w:val="000000"/>
          <w:sz w:val="24"/>
          <w:szCs w:val="24"/>
        </w:rPr>
        <w:t xml:space="preserve">Rezygnacja z udziału w projekcie możliwa jest tylko w uzasadnionych przypadkach i następuje poprzez złożenie pisemnego oświadczenia z podaniem uzasadnienia. </w:t>
      </w:r>
    </w:p>
    <w:p w14:paraId="15F6EFC6" w14:textId="77777777" w:rsidR="00880C0D" w:rsidRPr="00AE0E27" w:rsidRDefault="00880C0D" w:rsidP="00FA68DB">
      <w:pPr>
        <w:pStyle w:val="Akapitzlist"/>
        <w:numPr>
          <w:ilvl w:val="1"/>
          <w:numId w:val="12"/>
        </w:numPr>
        <w:autoSpaceDE w:val="0"/>
        <w:autoSpaceDN w:val="0"/>
        <w:adjustRightInd w:val="0"/>
        <w:spacing w:after="121" w:line="360" w:lineRule="auto"/>
        <w:ind w:left="851" w:hanging="567"/>
        <w:jc w:val="both"/>
        <w:rPr>
          <w:rFonts w:ascii="Arial" w:hAnsi="Arial" w:cs="Arial"/>
          <w:color w:val="000000"/>
          <w:sz w:val="24"/>
          <w:szCs w:val="24"/>
        </w:rPr>
      </w:pPr>
      <w:r w:rsidRPr="00AE0E27">
        <w:rPr>
          <w:rFonts w:ascii="Arial" w:hAnsi="Arial" w:cs="Arial"/>
          <w:color w:val="000000"/>
          <w:sz w:val="24"/>
          <w:szCs w:val="24"/>
        </w:rPr>
        <w:t>Uzasadnione przypadki, o których mowa w pkt. 1 niniejszego paragrafu mogą wynikać z przyczyn natury zdrowotnej lub działania siły wyższej i z zasady nie mogą być znane Uczestnikowi/</w:t>
      </w:r>
      <w:proofErr w:type="spellStart"/>
      <w:r w:rsidRPr="00AE0E27">
        <w:rPr>
          <w:rFonts w:ascii="Arial" w:hAnsi="Arial" w:cs="Arial"/>
          <w:color w:val="000000"/>
          <w:sz w:val="24"/>
          <w:szCs w:val="24"/>
        </w:rPr>
        <w:t>czce</w:t>
      </w:r>
      <w:proofErr w:type="spellEnd"/>
      <w:r w:rsidRPr="00AE0E27">
        <w:rPr>
          <w:rFonts w:ascii="Arial" w:hAnsi="Arial" w:cs="Arial"/>
          <w:color w:val="000000"/>
          <w:sz w:val="24"/>
          <w:szCs w:val="24"/>
        </w:rPr>
        <w:t xml:space="preserve"> w momencie rozpoczęcia udziału w projekcie. </w:t>
      </w:r>
    </w:p>
    <w:p w14:paraId="3D593CDC" w14:textId="77777777" w:rsidR="00880C0D" w:rsidRPr="00AE0E27" w:rsidRDefault="00880C0D" w:rsidP="00FA68DB">
      <w:pPr>
        <w:pStyle w:val="Akapitzlist"/>
        <w:numPr>
          <w:ilvl w:val="1"/>
          <w:numId w:val="12"/>
        </w:numPr>
        <w:autoSpaceDE w:val="0"/>
        <w:autoSpaceDN w:val="0"/>
        <w:adjustRightInd w:val="0"/>
        <w:spacing w:after="121" w:line="360" w:lineRule="auto"/>
        <w:ind w:left="851" w:hanging="567"/>
        <w:jc w:val="both"/>
        <w:rPr>
          <w:rFonts w:ascii="Arial" w:hAnsi="Arial" w:cs="Arial"/>
          <w:color w:val="000000"/>
          <w:sz w:val="24"/>
          <w:szCs w:val="24"/>
        </w:rPr>
      </w:pPr>
      <w:r w:rsidRPr="00AE0E27">
        <w:rPr>
          <w:rFonts w:ascii="Arial" w:hAnsi="Arial" w:cs="Arial"/>
          <w:color w:val="000000"/>
          <w:sz w:val="24"/>
          <w:szCs w:val="24"/>
        </w:rPr>
        <w:t xml:space="preserve">Realizator zastrzega sobie prawo do skreślenia z listy uczestników/czek projektu w przypadku naruszenia niniejszego Regulaminu oraz zasad współżycia społecznego, w szczególności w przypadku: </w:t>
      </w:r>
    </w:p>
    <w:p w14:paraId="23808F6A" w14:textId="6E019AB2" w:rsidR="00880C0D" w:rsidRPr="00AE0E27" w:rsidRDefault="00880C0D" w:rsidP="00FA68DB">
      <w:pPr>
        <w:pStyle w:val="Akapitzlist"/>
        <w:numPr>
          <w:ilvl w:val="1"/>
          <w:numId w:val="25"/>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naruszenia nietykalności cielesnej innego </w:t>
      </w:r>
      <w:r w:rsidR="00F0794E">
        <w:rPr>
          <w:rFonts w:ascii="Arial" w:hAnsi="Arial" w:cs="Arial"/>
          <w:color w:val="000000"/>
          <w:sz w:val="24"/>
          <w:szCs w:val="24"/>
        </w:rPr>
        <w:t>Uczestnika/</w:t>
      </w:r>
      <w:proofErr w:type="spellStart"/>
      <w:r w:rsidR="00F0794E">
        <w:rPr>
          <w:rFonts w:ascii="Arial" w:hAnsi="Arial" w:cs="Arial"/>
          <w:color w:val="000000"/>
          <w:sz w:val="24"/>
          <w:szCs w:val="24"/>
        </w:rPr>
        <w:t>czki</w:t>
      </w:r>
      <w:proofErr w:type="spellEnd"/>
      <w:r w:rsidRPr="00AE0E27">
        <w:rPr>
          <w:rFonts w:ascii="Arial" w:hAnsi="Arial" w:cs="Arial"/>
          <w:color w:val="000000"/>
          <w:sz w:val="24"/>
          <w:szCs w:val="24"/>
        </w:rPr>
        <w:t xml:space="preserve"> lub pracownika Realizatora lub okazywaniem jawnej agresji względem osób wymienionych, </w:t>
      </w:r>
    </w:p>
    <w:p w14:paraId="160A9C3E" w14:textId="77777777" w:rsidR="00880C0D" w:rsidRPr="00AE0E27" w:rsidRDefault="00880C0D" w:rsidP="00FA68DB">
      <w:pPr>
        <w:pStyle w:val="Akapitzlist"/>
        <w:numPr>
          <w:ilvl w:val="1"/>
          <w:numId w:val="25"/>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udowodnionego aktu kradzieży, </w:t>
      </w:r>
    </w:p>
    <w:p w14:paraId="3018BBFC" w14:textId="77777777" w:rsidR="00880C0D" w:rsidRPr="00AE0E27" w:rsidRDefault="00880C0D" w:rsidP="00FA68DB">
      <w:pPr>
        <w:pStyle w:val="Akapitzlist"/>
        <w:numPr>
          <w:ilvl w:val="1"/>
          <w:numId w:val="25"/>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t xml:space="preserve">uczestnictwa w formach wsparcia w stanie nietrzeźwym lub pod wpływem środków psychoaktywnych, </w:t>
      </w:r>
    </w:p>
    <w:p w14:paraId="3FF074A2" w14:textId="77777777" w:rsidR="00EF0F85" w:rsidRPr="00AE0E27" w:rsidRDefault="00880C0D" w:rsidP="00FA68DB">
      <w:pPr>
        <w:pStyle w:val="Akapitzlist"/>
        <w:numPr>
          <w:ilvl w:val="1"/>
          <w:numId w:val="25"/>
        </w:numPr>
        <w:autoSpaceDE w:val="0"/>
        <w:autoSpaceDN w:val="0"/>
        <w:adjustRightInd w:val="0"/>
        <w:spacing w:after="121" w:line="360" w:lineRule="auto"/>
        <w:jc w:val="both"/>
        <w:rPr>
          <w:rFonts w:ascii="Arial" w:hAnsi="Arial" w:cs="Arial"/>
          <w:color w:val="000000"/>
          <w:sz w:val="24"/>
          <w:szCs w:val="24"/>
        </w:rPr>
      </w:pPr>
      <w:r w:rsidRPr="00AE0E27">
        <w:rPr>
          <w:rFonts w:ascii="Arial" w:hAnsi="Arial" w:cs="Arial"/>
          <w:color w:val="000000"/>
          <w:sz w:val="24"/>
          <w:szCs w:val="24"/>
        </w:rPr>
        <w:lastRenderedPageBreak/>
        <w:t xml:space="preserve">nieuzasadnionej, nieusprawiedliwionej nieobecności powyżej 3 dni roboczych we wskazanych formach wsparcia. </w:t>
      </w:r>
    </w:p>
    <w:p w14:paraId="06B74CA3" w14:textId="77777777" w:rsidR="00D4060A" w:rsidRPr="00AE0E27" w:rsidRDefault="00D4060A" w:rsidP="00FA68DB">
      <w:pPr>
        <w:pStyle w:val="Akapitzlist"/>
        <w:numPr>
          <w:ilvl w:val="1"/>
          <w:numId w:val="12"/>
        </w:numPr>
        <w:autoSpaceDE w:val="0"/>
        <w:autoSpaceDN w:val="0"/>
        <w:adjustRightInd w:val="0"/>
        <w:spacing w:after="121" w:line="360" w:lineRule="auto"/>
        <w:ind w:left="851" w:hanging="567"/>
        <w:jc w:val="both"/>
        <w:rPr>
          <w:rFonts w:ascii="Arial" w:hAnsi="Arial" w:cs="Arial"/>
          <w:color w:val="000000"/>
          <w:sz w:val="24"/>
          <w:szCs w:val="24"/>
        </w:rPr>
      </w:pPr>
      <w:r w:rsidRPr="00AE0E27">
        <w:rPr>
          <w:rFonts w:ascii="Arial" w:hAnsi="Arial" w:cs="Arial"/>
          <w:color w:val="000000"/>
          <w:sz w:val="24"/>
          <w:szCs w:val="24"/>
        </w:rPr>
        <w:t>W przypadku rezygnacji lub skreślenia Uczestnika z listy osób zakwalifikowanych do projektu, jego miejsce może zająć osoba z listy rezerwowej (uzależnione to będzie od rodzaju formy wsparcia).</w:t>
      </w:r>
    </w:p>
    <w:p w14:paraId="4103BE44" w14:textId="77777777" w:rsidR="00D4060A" w:rsidRPr="00AE0E27" w:rsidRDefault="00D4060A" w:rsidP="00BF58F5">
      <w:pPr>
        <w:autoSpaceDE w:val="0"/>
        <w:autoSpaceDN w:val="0"/>
        <w:adjustRightInd w:val="0"/>
        <w:spacing w:after="0" w:line="360" w:lineRule="auto"/>
        <w:jc w:val="both"/>
        <w:rPr>
          <w:rFonts w:ascii="Arial" w:hAnsi="Arial" w:cs="Arial"/>
          <w:color w:val="000000"/>
          <w:sz w:val="24"/>
          <w:szCs w:val="24"/>
        </w:rPr>
      </w:pPr>
      <w:r w:rsidRPr="00AE0E27">
        <w:rPr>
          <w:rFonts w:ascii="Arial" w:hAnsi="Arial" w:cs="Arial"/>
          <w:color w:val="000000"/>
          <w:sz w:val="24"/>
          <w:szCs w:val="24"/>
        </w:rPr>
        <w:t xml:space="preserve"> </w:t>
      </w:r>
    </w:p>
    <w:p w14:paraId="47A70142" w14:textId="77777777" w:rsidR="00D4060A" w:rsidRPr="00AE0E27" w:rsidRDefault="00D4060A" w:rsidP="00EF0F85">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Rozdział VI. POSTANOWIENIA KOŃCOWE</w:t>
      </w:r>
    </w:p>
    <w:p w14:paraId="6CE8108C" w14:textId="77777777" w:rsidR="00D4060A" w:rsidRPr="00AE0E27" w:rsidRDefault="00D4060A" w:rsidP="00EF0F85">
      <w:pPr>
        <w:autoSpaceDE w:val="0"/>
        <w:autoSpaceDN w:val="0"/>
        <w:adjustRightInd w:val="0"/>
        <w:spacing w:after="0" w:line="360" w:lineRule="auto"/>
        <w:jc w:val="center"/>
        <w:rPr>
          <w:rFonts w:ascii="Arial" w:hAnsi="Arial" w:cs="Arial"/>
          <w:color w:val="000000"/>
          <w:sz w:val="24"/>
          <w:szCs w:val="24"/>
        </w:rPr>
      </w:pPr>
    </w:p>
    <w:p w14:paraId="1DCFC751" w14:textId="246194FD" w:rsidR="00D4060A" w:rsidRPr="00AE0E27" w:rsidRDefault="00EF0F85" w:rsidP="00EF0F85">
      <w:pPr>
        <w:autoSpaceDE w:val="0"/>
        <w:autoSpaceDN w:val="0"/>
        <w:adjustRightInd w:val="0"/>
        <w:spacing w:after="0" w:line="360" w:lineRule="auto"/>
        <w:jc w:val="center"/>
        <w:rPr>
          <w:rFonts w:ascii="Arial" w:hAnsi="Arial" w:cs="Arial"/>
          <w:b/>
          <w:bCs/>
          <w:color w:val="000000"/>
          <w:sz w:val="24"/>
          <w:szCs w:val="24"/>
        </w:rPr>
      </w:pPr>
      <w:r w:rsidRPr="00AE0E27">
        <w:rPr>
          <w:rFonts w:ascii="Arial" w:hAnsi="Arial" w:cs="Arial"/>
          <w:b/>
          <w:bCs/>
          <w:color w:val="000000"/>
          <w:sz w:val="24"/>
          <w:szCs w:val="24"/>
        </w:rPr>
        <w:t>§ 1</w:t>
      </w:r>
      <w:r w:rsidR="00AD3EA3">
        <w:rPr>
          <w:rFonts w:ascii="Arial" w:hAnsi="Arial" w:cs="Arial"/>
          <w:b/>
          <w:bCs/>
          <w:color w:val="000000"/>
          <w:sz w:val="24"/>
          <w:szCs w:val="24"/>
        </w:rPr>
        <w:t>4</w:t>
      </w:r>
      <w:r w:rsidR="00D4060A" w:rsidRPr="00AE0E27">
        <w:rPr>
          <w:rFonts w:ascii="Arial" w:hAnsi="Arial" w:cs="Arial"/>
          <w:b/>
          <w:bCs/>
          <w:color w:val="000000"/>
          <w:sz w:val="24"/>
          <w:szCs w:val="24"/>
        </w:rPr>
        <w:t>. Zapisy końcowe</w:t>
      </w:r>
    </w:p>
    <w:p w14:paraId="471E3D07" w14:textId="77777777" w:rsidR="00D4060A" w:rsidRPr="00AE0E27" w:rsidRDefault="00D4060A" w:rsidP="00BF58F5">
      <w:pPr>
        <w:autoSpaceDE w:val="0"/>
        <w:autoSpaceDN w:val="0"/>
        <w:adjustRightInd w:val="0"/>
        <w:spacing w:after="0" w:line="360" w:lineRule="auto"/>
        <w:jc w:val="both"/>
        <w:rPr>
          <w:rFonts w:ascii="Arial" w:hAnsi="Arial" w:cs="Arial"/>
          <w:color w:val="000000"/>
          <w:sz w:val="24"/>
          <w:szCs w:val="24"/>
        </w:rPr>
      </w:pPr>
    </w:p>
    <w:p w14:paraId="6E17FDC5" w14:textId="06E52D50" w:rsidR="00D4060A" w:rsidRPr="00AD3EA3" w:rsidRDefault="00D4060A" w:rsidP="00FA68DB">
      <w:pPr>
        <w:pStyle w:val="Akapitzlist"/>
        <w:numPr>
          <w:ilvl w:val="2"/>
          <w:numId w:val="26"/>
        </w:numPr>
        <w:autoSpaceDE w:val="0"/>
        <w:autoSpaceDN w:val="0"/>
        <w:adjustRightInd w:val="0"/>
        <w:spacing w:after="119" w:line="360" w:lineRule="auto"/>
        <w:ind w:left="851" w:hanging="425"/>
        <w:jc w:val="both"/>
        <w:rPr>
          <w:rFonts w:ascii="Arial" w:hAnsi="Arial" w:cs="Arial"/>
          <w:color w:val="000000"/>
          <w:sz w:val="24"/>
          <w:szCs w:val="24"/>
        </w:rPr>
      </w:pPr>
      <w:r w:rsidRPr="00AD3EA3">
        <w:rPr>
          <w:rFonts w:ascii="Arial" w:hAnsi="Arial" w:cs="Arial"/>
          <w:color w:val="000000"/>
          <w:sz w:val="24"/>
          <w:szCs w:val="24"/>
        </w:rPr>
        <w:t xml:space="preserve">Regulamin wchodzi w życie z dniem podpisania przez </w:t>
      </w:r>
      <w:r w:rsidR="00EF0F85" w:rsidRPr="00AD3EA3">
        <w:rPr>
          <w:rFonts w:ascii="Arial" w:hAnsi="Arial" w:cs="Arial"/>
          <w:color w:val="000000"/>
          <w:sz w:val="24"/>
          <w:szCs w:val="24"/>
        </w:rPr>
        <w:t>Realizatorów</w:t>
      </w:r>
      <w:r w:rsidRPr="00AD3EA3">
        <w:rPr>
          <w:rFonts w:ascii="Arial" w:hAnsi="Arial" w:cs="Arial"/>
          <w:color w:val="000000"/>
          <w:sz w:val="24"/>
          <w:szCs w:val="24"/>
        </w:rPr>
        <w:t xml:space="preserve">. </w:t>
      </w:r>
    </w:p>
    <w:p w14:paraId="296F72AB" w14:textId="5B3B6327" w:rsidR="00D4060A" w:rsidRPr="00AD3EA3" w:rsidRDefault="00D4060A" w:rsidP="00FA68DB">
      <w:pPr>
        <w:pStyle w:val="Akapitzlist"/>
        <w:numPr>
          <w:ilvl w:val="2"/>
          <w:numId w:val="26"/>
        </w:numPr>
        <w:autoSpaceDE w:val="0"/>
        <w:autoSpaceDN w:val="0"/>
        <w:adjustRightInd w:val="0"/>
        <w:spacing w:after="119" w:line="360" w:lineRule="auto"/>
        <w:ind w:left="851" w:hanging="425"/>
        <w:jc w:val="both"/>
        <w:rPr>
          <w:rFonts w:ascii="Arial" w:hAnsi="Arial" w:cs="Arial"/>
          <w:color w:val="000000"/>
          <w:sz w:val="24"/>
          <w:szCs w:val="24"/>
        </w:rPr>
      </w:pPr>
      <w:r w:rsidRPr="00AD3EA3">
        <w:rPr>
          <w:rFonts w:ascii="Arial" w:hAnsi="Arial" w:cs="Arial"/>
          <w:color w:val="000000"/>
          <w:sz w:val="24"/>
          <w:szCs w:val="24"/>
        </w:rPr>
        <w:t xml:space="preserve">Ostateczna interpretacja zapisów niniejszego regulaminu oraz sprawy nieuregulowane w niniejszym regulaminie będą przedmiotem rozpatrywania przez </w:t>
      </w:r>
      <w:r w:rsidR="00EF0F85" w:rsidRPr="00AD3EA3">
        <w:rPr>
          <w:rFonts w:ascii="Arial" w:hAnsi="Arial" w:cs="Arial"/>
          <w:color w:val="000000"/>
          <w:sz w:val="24"/>
          <w:szCs w:val="24"/>
        </w:rPr>
        <w:t>Realizatorów</w:t>
      </w:r>
      <w:r w:rsidRPr="00AD3EA3">
        <w:rPr>
          <w:rFonts w:ascii="Arial" w:hAnsi="Arial" w:cs="Arial"/>
          <w:color w:val="000000"/>
          <w:sz w:val="24"/>
          <w:szCs w:val="24"/>
        </w:rPr>
        <w:t xml:space="preserve">. </w:t>
      </w:r>
    </w:p>
    <w:p w14:paraId="338EC697" w14:textId="21C782D7" w:rsidR="00D4060A" w:rsidRPr="00AD3EA3" w:rsidRDefault="00D4060A" w:rsidP="00FA68DB">
      <w:pPr>
        <w:pStyle w:val="Akapitzlist"/>
        <w:numPr>
          <w:ilvl w:val="2"/>
          <w:numId w:val="26"/>
        </w:numPr>
        <w:autoSpaceDE w:val="0"/>
        <w:autoSpaceDN w:val="0"/>
        <w:adjustRightInd w:val="0"/>
        <w:spacing w:after="119" w:line="360" w:lineRule="auto"/>
        <w:ind w:left="851" w:hanging="425"/>
        <w:jc w:val="both"/>
        <w:rPr>
          <w:rFonts w:ascii="Arial" w:hAnsi="Arial" w:cs="Arial"/>
          <w:color w:val="000000"/>
          <w:sz w:val="24"/>
          <w:szCs w:val="24"/>
        </w:rPr>
      </w:pPr>
      <w:r w:rsidRPr="00AD3EA3">
        <w:rPr>
          <w:rFonts w:ascii="Arial" w:hAnsi="Arial" w:cs="Arial"/>
          <w:color w:val="000000"/>
          <w:sz w:val="24"/>
          <w:szCs w:val="24"/>
        </w:rPr>
        <w:t xml:space="preserve">Realizator zastrzega sobie prawo zmiany niniejszego regulaminu. </w:t>
      </w:r>
    </w:p>
    <w:p w14:paraId="47CEF33D" w14:textId="6956593A" w:rsidR="0070354D" w:rsidRPr="00AE0E27" w:rsidRDefault="0070354D" w:rsidP="00BF58F5">
      <w:pPr>
        <w:spacing w:after="60" w:line="360" w:lineRule="auto"/>
        <w:jc w:val="both"/>
        <w:rPr>
          <w:rFonts w:ascii="Arial" w:hAnsi="Arial" w:cs="Arial"/>
          <w:sz w:val="24"/>
          <w:szCs w:val="24"/>
        </w:rPr>
      </w:pPr>
    </w:p>
    <w:p w14:paraId="30A9FFC1" w14:textId="23713E51" w:rsidR="0070354D" w:rsidRDefault="00446CEE" w:rsidP="00BF58F5">
      <w:pPr>
        <w:spacing w:after="60" w:line="360" w:lineRule="auto"/>
        <w:jc w:val="both"/>
        <w:rPr>
          <w:rFonts w:ascii="Arial" w:hAnsi="Arial" w:cs="Arial"/>
          <w:sz w:val="24"/>
          <w:szCs w:val="24"/>
        </w:rPr>
      </w:pPr>
      <w:r w:rsidRPr="00AE0E27">
        <w:rPr>
          <w:rFonts w:ascii="Arial" w:hAnsi="Arial" w:cs="Arial"/>
          <w:sz w:val="24"/>
          <w:szCs w:val="24"/>
        </w:rPr>
        <w:t xml:space="preserve">Obowiązuje od </w:t>
      </w:r>
      <w:r w:rsidR="0070354D" w:rsidRPr="00AE0E27">
        <w:rPr>
          <w:rFonts w:ascii="Arial" w:hAnsi="Arial" w:cs="Arial"/>
          <w:sz w:val="24"/>
          <w:szCs w:val="24"/>
        </w:rPr>
        <w:t>0</w:t>
      </w:r>
      <w:r w:rsidR="002257A2">
        <w:rPr>
          <w:rFonts w:ascii="Arial" w:hAnsi="Arial" w:cs="Arial"/>
          <w:sz w:val="24"/>
          <w:szCs w:val="24"/>
        </w:rPr>
        <w:t>1</w:t>
      </w:r>
      <w:r w:rsidR="0070354D" w:rsidRPr="00AE0E27">
        <w:rPr>
          <w:rFonts w:ascii="Arial" w:hAnsi="Arial" w:cs="Arial"/>
          <w:sz w:val="24"/>
          <w:szCs w:val="24"/>
        </w:rPr>
        <w:t>.</w:t>
      </w:r>
      <w:r w:rsidR="00FA68DB">
        <w:rPr>
          <w:rFonts w:ascii="Arial" w:hAnsi="Arial" w:cs="Arial"/>
          <w:sz w:val="24"/>
          <w:szCs w:val="24"/>
        </w:rPr>
        <w:t>1</w:t>
      </w:r>
      <w:r w:rsidR="002257A2">
        <w:rPr>
          <w:rFonts w:ascii="Arial" w:hAnsi="Arial" w:cs="Arial"/>
          <w:sz w:val="24"/>
          <w:szCs w:val="24"/>
        </w:rPr>
        <w:t>2</w:t>
      </w:r>
      <w:r w:rsidR="0070354D" w:rsidRPr="00AE0E27">
        <w:rPr>
          <w:rFonts w:ascii="Arial" w:hAnsi="Arial" w:cs="Arial"/>
          <w:sz w:val="24"/>
          <w:szCs w:val="24"/>
        </w:rPr>
        <w:t>.202</w:t>
      </w:r>
      <w:r w:rsidR="00FA68DB">
        <w:rPr>
          <w:rFonts w:ascii="Arial" w:hAnsi="Arial" w:cs="Arial"/>
          <w:sz w:val="24"/>
          <w:szCs w:val="24"/>
        </w:rPr>
        <w:t>4</w:t>
      </w:r>
      <w:r w:rsidR="0070354D" w:rsidRPr="00AE0E27">
        <w:rPr>
          <w:rFonts w:ascii="Arial" w:hAnsi="Arial" w:cs="Arial"/>
          <w:sz w:val="24"/>
          <w:szCs w:val="24"/>
        </w:rPr>
        <w:t xml:space="preserve"> r.</w:t>
      </w:r>
    </w:p>
    <w:p w14:paraId="2A9B1F91" w14:textId="77777777" w:rsidR="0070017F" w:rsidRDefault="0070017F" w:rsidP="00BF58F5">
      <w:pPr>
        <w:spacing w:after="60" w:line="360" w:lineRule="auto"/>
        <w:jc w:val="both"/>
        <w:rPr>
          <w:rFonts w:ascii="Arial" w:hAnsi="Arial" w:cs="Arial"/>
          <w:sz w:val="24"/>
          <w:szCs w:val="24"/>
        </w:rPr>
      </w:pPr>
    </w:p>
    <w:p w14:paraId="6B23FB2E" w14:textId="77777777" w:rsidR="0070017F" w:rsidRPr="00A41C59" w:rsidRDefault="0070017F" w:rsidP="0070017F">
      <w:pPr>
        <w:spacing w:after="60" w:line="360" w:lineRule="auto"/>
        <w:jc w:val="both"/>
        <w:rPr>
          <w:rFonts w:ascii="Arial" w:hAnsi="Arial" w:cs="Arial"/>
          <w:sz w:val="24"/>
          <w:szCs w:val="24"/>
        </w:rPr>
      </w:pPr>
      <w:r w:rsidRPr="00A41C59">
        <w:rPr>
          <w:rFonts w:ascii="Arial" w:hAnsi="Arial" w:cs="Arial"/>
          <w:sz w:val="24"/>
          <w:szCs w:val="24"/>
        </w:rPr>
        <w:t>Załączniki:</w:t>
      </w:r>
    </w:p>
    <w:p w14:paraId="5E681496" w14:textId="2E82BC1F" w:rsidR="0070017F" w:rsidRPr="00A41C59" w:rsidRDefault="0070017F" w:rsidP="006244C8">
      <w:pPr>
        <w:pStyle w:val="Akapitzlist"/>
        <w:numPr>
          <w:ilvl w:val="2"/>
          <w:numId w:val="27"/>
        </w:numPr>
        <w:spacing w:after="60" w:line="360" w:lineRule="auto"/>
        <w:ind w:left="567" w:hanging="283"/>
        <w:jc w:val="both"/>
        <w:rPr>
          <w:rFonts w:ascii="Arial" w:hAnsi="Arial" w:cs="Arial"/>
          <w:sz w:val="24"/>
          <w:szCs w:val="24"/>
        </w:rPr>
      </w:pPr>
      <w:r w:rsidRPr="00A41C59">
        <w:rPr>
          <w:rFonts w:ascii="Arial" w:hAnsi="Arial" w:cs="Arial"/>
          <w:sz w:val="24"/>
          <w:szCs w:val="24"/>
        </w:rPr>
        <w:t>Formularz klauzuli informacyjnej: Informacje dotyczące przetwarzania danych osobowych dla uczestników projektów - Administratorem danych osobowych jest Zarząd Województwa Śląskiego pełniący rolę Instytucji Zarządzającej programu Fundusze Europejskie dla Śląskiego 2021-2027 (IZ FE SL).</w:t>
      </w:r>
    </w:p>
    <w:p w14:paraId="32E699AB" w14:textId="55DD6ECB" w:rsidR="0070017F" w:rsidRPr="00A41C59" w:rsidRDefault="0070017F" w:rsidP="006244C8">
      <w:pPr>
        <w:pStyle w:val="Akapitzlist"/>
        <w:numPr>
          <w:ilvl w:val="2"/>
          <w:numId w:val="27"/>
        </w:numPr>
        <w:spacing w:after="60" w:line="360" w:lineRule="auto"/>
        <w:ind w:left="567" w:hanging="283"/>
        <w:jc w:val="both"/>
        <w:rPr>
          <w:rFonts w:ascii="Arial" w:hAnsi="Arial" w:cs="Arial"/>
          <w:sz w:val="24"/>
          <w:szCs w:val="24"/>
        </w:rPr>
      </w:pPr>
      <w:r w:rsidRPr="00A41C59">
        <w:rPr>
          <w:rFonts w:ascii="Arial" w:hAnsi="Arial" w:cs="Arial"/>
          <w:sz w:val="24"/>
          <w:szCs w:val="24"/>
        </w:rPr>
        <w:t xml:space="preserve">Informacje dotyczące przetwarzania danych osobowych dla uczestników projektów - </w:t>
      </w:r>
      <w:proofErr w:type="spellStart"/>
      <w:r w:rsidRPr="00A41C59">
        <w:rPr>
          <w:rFonts w:ascii="Arial" w:hAnsi="Arial" w:cs="Arial"/>
          <w:sz w:val="24"/>
          <w:szCs w:val="24"/>
        </w:rPr>
        <w:t>Współadministratorami</w:t>
      </w:r>
      <w:proofErr w:type="spellEnd"/>
      <w:r w:rsidRPr="00A41C59">
        <w:rPr>
          <w:rFonts w:ascii="Arial" w:hAnsi="Arial" w:cs="Arial"/>
          <w:sz w:val="24"/>
          <w:szCs w:val="24"/>
        </w:rPr>
        <w:t xml:space="preserve"> danych osobowych są: </w:t>
      </w:r>
      <w:proofErr w:type="spellStart"/>
      <w:r w:rsidR="002257A2" w:rsidRPr="002257A2">
        <w:rPr>
          <w:rFonts w:ascii="Arial" w:hAnsi="Arial" w:cs="Arial"/>
          <w:sz w:val="24"/>
          <w:szCs w:val="24"/>
        </w:rPr>
        <w:t>Madrasz</w:t>
      </w:r>
      <w:proofErr w:type="spellEnd"/>
      <w:r w:rsidR="002257A2" w:rsidRPr="002257A2">
        <w:rPr>
          <w:rFonts w:ascii="Arial" w:hAnsi="Arial" w:cs="Arial"/>
          <w:sz w:val="24"/>
          <w:szCs w:val="24"/>
        </w:rPr>
        <w:t xml:space="preserve"> Spółka </w:t>
      </w:r>
      <w:r w:rsidR="002257A2">
        <w:rPr>
          <w:rFonts w:ascii="Arial" w:hAnsi="Arial" w:cs="Arial"/>
          <w:sz w:val="24"/>
          <w:szCs w:val="24"/>
        </w:rPr>
        <w:t>z</w:t>
      </w:r>
      <w:r w:rsidR="002257A2" w:rsidRPr="002257A2">
        <w:rPr>
          <w:rFonts w:ascii="Arial" w:hAnsi="Arial" w:cs="Arial"/>
          <w:sz w:val="24"/>
          <w:szCs w:val="24"/>
        </w:rPr>
        <w:t xml:space="preserve"> </w:t>
      </w:r>
      <w:r w:rsidR="002257A2">
        <w:rPr>
          <w:rFonts w:ascii="Arial" w:hAnsi="Arial" w:cs="Arial"/>
          <w:sz w:val="24"/>
          <w:szCs w:val="24"/>
        </w:rPr>
        <w:t>o</w:t>
      </w:r>
      <w:r w:rsidR="002257A2" w:rsidRPr="002257A2">
        <w:rPr>
          <w:rFonts w:ascii="Arial" w:hAnsi="Arial" w:cs="Arial"/>
          <w:sz w:val="24"/>
          <w:szCs w:val="24"/>
        </w:rPr>
        <w:t xml:space="preserve">graniczoną </w:t>
      </w:r>
      <w:r w:rsidR="002257A2">
        <w:rPr>
          <w:rFonts w:ascii="Arial" w:hAnsi="Arial" w:cs="Arial"/>
          <w:sz w:val="24"/>
          <w:szCs w:val="24"/>
        </w:rPr>
        <w:t>o</w:t>
      </w:r>
      <w:r w:rsidR="002257A2" w:rsidRPr="002257A2">
        <w:rPr>
          <w:rFonts w:ascii="Arial" w:hAnsi="Arial" w:cs="Arial"/>
          <w:sz w:val="24"/>
          <w:szCs w:val="24"/>
        </w:rPr>
        <w:t>dpowiedzialnością</w:t>
      </w:r>
      <w:r w:rsidR="00A41C59" w:rsidRPr="00A41C59">
        <w:rPr>
          <w:rFonts w:ascii="Arial" w:hAnsi="Arial" w:cs="Arial"/>
          <w:sz w:val="24"/>
          <w:szCs w:val="24"/>
        </w:rPr>
        <w:t xml:space="preserve"> </w:t>
      </w:r>
      <w:r w:rsidR="002D2EBB" w:rsidRPr="00A41C59">
        <w:rPr>
          <w:rFonts w:ascii="Arial" w:hAnsi="Arial" w:cs="Arial"/>
          <w:sz w:val="24"/>
          <w:szCs w:val="24"/>
        </w:rPr>
        <w:t xml:space="preserve">(lider Projektu), </w:t>
      </w:r>
      <w:r w:rsidR="00E02DD1" w:rsidRPr="00A41C59">
        <w:rPr>
          <w:rFonts w:ascii="Arial" w:hAnsi="Arial" w:cs="Arial"/>
          <w:sz w:val="24"/>
          <w:szCs w:val="24"/>
        </w:rPr>
        <w:t xml:space="preserve">Stowarzyszenie Współpracy Regionalnej </w:t>
      </w:r>
      <w:r w:rsidR="002D2EBB" w:rsidRPr="00A41C59">
        <w:rPr>
          <w:rFonts w:ascii="Arial" w:hAnsi="Arial" w:cs="Arial"/>
          <w:sz w:val="24"/>
          <w:szCs w:val="24"/>
        </w:rPr>
        <w:t>(Partner)</w:t>
      </w:r>
      <w:r w:rsidR="002257A2">
        <w:rPr>
          <w:rFonts w:ascii="Arial" w:hAnsi="Arial" w:cs="Arial"/>
          <w:sz w:val="24"/>
          <w:szCs w:val="24"/>
        </w:rPr>
        <w:t>.</w:t>
      </w:r>
    </w:p>
    <w:p w14:paraId="7C703EFC" w14:textId="77777777" w:rsidR="00AB4A9F" w:rsidRDefault="00AB4A9F" w:rsidP="00AB4A9F">
      <w:pPr>
        <w:spacing w:after="60" w:line="360" w:lineRule="auto"/>
        <w:jc w:val="both"/>
        <w:rPr>
          <w:rFonts w:ascii="Arial" w:hAnsi="Arial" w:cs="Arial"/>
          <w:sz w:val="20"/>
          <w:szCs w:val="20"/>
        </w:rPr>
      </w:pPr>
    </w:p>
    <w:p w14:paraId="57750755" w14:textId="77777777" w:rsidR="00AB4A9F" w:rsidRDefault="00AB4A9F" w:rsidP="00AB4A9F">
      <w:pPr>
        <w:spacing w:after="60" w:line="360" w:lineRule="auto"/>
        <w:jc w:val="both"/>
        <w:rPr>
          <w:rFonts w:ascii="Arial" w:hAnsi="Arial" w:cs="Arial"/>
          <w:sz w:val="20"/>
          <w:szCs w:val="20"/>
        </w:rPr>
      </w:pPr>
    </w:p>
    <w:p w14:paraId="0D155B5E" w14:textId="77777777" w:rsidR="00AB4A9F" w:rsidRDefault="00AB4A9F" w:rsidP="00AB4A9F">
      <w:pPr>
        <w:spacing w:after="60" w:line="360" w:lineRule="auto"/>
        <w:jc w:val="both"/>
        <w:rPr>
          <w:rFonts w:ascii="Arial" w:hAnsi="Arial" w:cs="Arial"/>
          <w:sz w:val="20"/>
          <w:szCs w:val="20"/>
        </w:rPr>
      </w:pPr>
    </w:p>
    <w:p w14:paraId="02207449" w14:textId="534B5268" w:rsidR="00AB4A9F" w:rsidRPr="00E02DD1" w:rsidRDefault="00DF481B" w:rsidP="00E02DD1">
      <w:pPr>
        <w:spacing w:after="60" w:line="360" w:lineRule="auto"/>
        <w:jc w:val="right"/>
        <w:rPr>
          <w:rFonts w:ascii="Arial" w:hAnsi="Arial" w:cs="Arial"/>
          <w:b/>
          <w:bCs/>
          <w:sz w:val="24"/>
          <w:szCs w:val="24"/>
        </w:rPr>
      </w:pPr>
      <w:r w:rsidRPr="00E02DD1">
        <w:rPr>
          <w:rFonts w:ascii="Arial" w:hAnsi="Arial" w:cs="Arial"/>
          <w:b/>
          <w:bCs/>
          <w:sz w:val="24"/>
          <w:szCs w:val="24"/>
        </w:rPr>
        <w:t>Załącznik 1</w:t>
      </w:r>
    </w:p>
    <w:p w14:paraId="10C735AF" w14:textId="77777777" w:rsidR="00DF481B" w:rsidRPr="00E02DD1" w:rsidRDefault="00DF481B" w:rsidP="00E02DD1">
      <w:pPr>
        <w:spacing w:after="120" w:line="240" w:lineRule="auto"/>
        <w:jc w:val="both"/>
        <w:rPr>
          <w:rFonts w:ascii="Arial" w:eastAsia="Times New Roman" w:hAnsi="Arial" w:cs="Arial"/>
          <w:b/>
          <w:bCs/>
          <w:sz w:val="24"/>
          <w:szCs w:val="24"/>
          <w:lang w:eastAsia="pl-PL"/>
        </w:rPr>
      </w:pPr>
      <w:r w:rsidRPr="00E02DD1">
        <w:rPr>
          <w:rFonts w:ascii="Arial" w:eastAsia="Times New Roman" w:hAnsi="Arial" w:cs="Arial"/>
          <w:b/>
          <w:bCs/>
          <w:sz w:val="24"/>
          <w:szCs w:val="24"/>
          <w:lang w:eastAsia="pl-PL"/>
        </w:rPr>
        <w:t>Formularz klauzuli informacyjnej:</w:t>
      </w:r>
    </w:p>
    <w:p w14:paraId="45633492" w14:textId="77777777" w:rsidR="00DF481B" w:rsidRPr="00E02DD1" w:rsidRDefault="00DF481B" w:rsidP="00E02DD1">
      <w:pPr>
        <w:spacing w:after="120" w:line="240" w:lineRule="auto"/>
        <w:jc w:val="both"/>
        <w:rPr>
          <w:rFonts w:ascii="Arial" w:eastAsia="Times New Roman" w:hAnsi="Arial" w:cs="Arial"/>
          <w:b/>
          <w:bCs/>
          <w:sz w:val="24"/>
          <w:szCs w:val="24"/>
          <w:lang w:eastAsia="pl-PL"/>
        </w:rPr>
      </w:pPr>
      <w:r w:rsidRPr="00E02DD1">
        <w:rPr>
          <w:rFonts w:ascii="Arial" w:eastAsia="Times New Roman" w:hAnsi="Arial" w:cs="Arial"/>
          <w:b/>
          <w:bCs/>
          <w:sz w:val="24"/>
          <w:szCs w:val="24"/>
          <w:lang w:eastAsia="pl-PL"/>
        </w:rPr>
        <w:lastRenderedPageBreak/>
        <w:t xml:space="preserve">Informacje dotyczące przetwarzania danych osobowych dla uczestników projektów </w:t>
      </w:r>
    </w:p>
    <w:p w14:paraId="20544A92" w14:textId="77777777" w:rsidR="00DF481B" w:rsidRPr="00E02DD1" w:rsidRDefault="00DF481B" w:rsidP="00E02DD1">
      <w:pPr>
        <w:spacing w:after="120" w:line="240" w:lineRule="auto"/>
        <w:jc w:val="both"/>
        <w:rPr>
          <w:rFonts w:ascii="Arial" w:eastAsia="Times New Roman" w:hAnsi="Arial" w:cs="Arial"/>
          <w:sz w:val="24"/>
          <w:szCs w:val="24"/>
          <w:lang w:eastAsia="pl-PL"/>
        </w:rPr>
      </w:pPr>
      <w:r w:rsidRPr="00E02DD1">
        <w:rPr>
          <w:rFonts w:ascii="Arial" w:hAnsi="Arial" w:cs="Arial"/>
          <w:sz w:val="24"/>
          <w:szCs w:val="24"/>
        </w:rPr>
        <w:t>Zgodnie z art. 13 ust. 1 i ust. 2 oraz art. 14 ust. 1 i ust. 2 Rozporządzenia UE nr 2016/679 o ochronie danych osobowych ("RODO") informujemy, że:</w:t>
      </w:r>
    </w:p>
    <w:p w14:paraId="6E9D5369" w14:textId="77777777" w:rsidR="00DF481B" w:rsidRPr="00E02DD1" w:rsidRDefault="00DF481B" w:rsidP="00E02DD1">
      <w:pPr>
        <w:spacing w:after="120" w:line="240" w:lineRule="auto"/>
        <w:jc w:val="both"/>
        <w:outlineLvl w:val="2"/>
        <w:rPr>
          <w:rFonts w:ascii="Arial" w:eastAsia="Times New Roman" w:hAnsi="Arial" w:cs="Arial"/>
          <w:b/>
          <w:bCs/>
          <w:sz w:val="24"/>
          <w:szCs w:val="24"/>
          <w:lang w:eastAsia="pl-PL"/>
        </w:rPr>
      </w:pPr>
      <w:r w:rsidRPr="00E02DD1">
        <w:rPr>
          <w:rFonts w:ascii="Arial" w:eastAsia="Times New Roman" w:hAnsi="Arial" w:cs="Arial"/>
          <w:b/>
          <w:bCs/>
          <w:sz w:val="24"/>
          <w:szCs w:val="24"/>
          <w:lang w:eastAsia="pl-PL"/>
        </w:rPr>
        <w:t>Administrator danych</w:t>
      </w:r>
    </w:p>
    <w:p w14:paraId="2495DFE7"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Administratorem danych osobowych jest Zarząd Województwa Śląskiego pełniący rolę Instytucji Zarządzającej programu Fundusze Europejskie dla Śląskiego 2021-2027 (IZ FE SL).</w:t>
      </w:r>
    </w:p>
    <w:p w14:paraId="24BB6508"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przetwarzane są w Urzędzie Marszałkowskim Województwa Śląskiego.</w:t>
      </w:r>
    </w:p>
    <w:p w14:paraId="441F9BA7"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Siedziba administratora znajduje się w Katowicach przy ul. Ligonia 46, tel. +48 (32) 20 78 888 (centrala), e-mail: </w:t>
      </w:r>
      <w:hyperlink r:id="rId11" w:history="1">
        <w:r w:rsidRPr="00E02DD1">
          <w:rPr>
            <w:rStyle w:val="Hipercze"/>
            <w:rFonts w:ascii="Arial" w:eastAsia="Times New Roman" w:hAnsi="Arial" w:cs="Arial"/>
            <w:sz w:val="24"/>
            <w:szCs w:val="24"/>
            <w:lang w:eastAsia="pl-PL"/>
          </w:rPr>
          <w:t>kancelaria@slaskie.pl</w:t>
        </w:r>
      </w:hyperlink>
    </w:p>
    <w:p w14:paraId="0BA334E8"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Informacje dotyczące kontaktu w formie elektronicznej znajdują się na stronie </w:t>
      </w:r>
      <w:hyperlink r:id="rId12" w:history="1">
        <w:r w:rsidRPr="00E02DD1">
          <w:rPr>
            <w:rStyle w:val="Hipercze"/>
            <w:rFonts w:ascii="Arial" w:hAnsi="Arial" w:cs="Arial"/>
            <w:sz w:val="24"/>
            <w:szCs w:val="24"/>
          </w:rPr>
          <w:t>https://bip.slaskie.pl/</w:t>
        </w:r>
      </w:hyperlink>
    </w:p>
    <w:p w14:paraId="72D39C12"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Inspektor ochrony</w:t>
      </w:r>
      <w:r w:rsidRPr="00E02DD1">
        <w:rPr>
          <w:rFonts w:ascii="Arial" w:eastAsia="Times New Roman" w:hAnsi="Arial" w:cs="Arial"/>
          <w:sz w:val="24"/>
          <w:szCs w:val="24"/>
          <w:lang w:eastAsia="pl-PL"/>
        </w:rPr>
        <w:t xml:space="preserve"> </w:t>
      </w:r>
      <w:r w:rsidRPr="00E02DD1">
        <w:rPr>
          <w:rFonts w:ascii="Arial" w:eastAsia="Times New Roman" w:hAnsi="Arial" w:cs="Arial"/>
          <w:b/>
          <w:sz w:val="24"/>
          <w:szCs w:val="24"/>
          <w:lang w:eastAsia="pl-PL"/>
        </w:rPr>
        <w:t>danych osobowych</w:t>
      </w:r>
    </w:p>
    <w:p w14:paraId="3B1747BD"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Został wyznaczony inspektor ochrony danych.</w:t>
      </w:r>
    </w:p>
    <w:p w14:paraId="0727F867"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Adres e-mail do kontaktu z inspektorem: </w:t>
      </w:r>
      <w:hyperlink r:id="rId13" w:history="1">
        <w:r w:rsidRPr="00E02DD1">
          <w:rPr>
            <w:rStyle w:val="Hipercze"/>
            <w:rFonts w:ascii="Arial" w:eastAsia="Times New Roman" w:hAnsi="Arial" w:cs="Arial"/>
            <w:sz w:val="24"/>
            <w:szCs w:val="24"/>
            <w:lang w:eastAsia="pl-PL"/>
          </w:rPr>
          <w:t>daneosobowe@slaskie.pl</w:t>
        </w:r>
      </w:hyperlink>
      <w:r w:rsidRPr="00E02DD1">
        <w:rPr>
          <w:rFonts w:ascii="Arial" w:eastAsia="Times New Roman" w:hAnsi="Arial" w:cs="Arial"/>
          <w:sz w:val="24"/>
          <w:szCs w:val="24"/>
          <w:lang w:eastAsia="pl-PL"/>
        </w:rPr>
        <w:t>. Pozostałe formy kontaktu są możliwe przy pomocy adresów podanych powyżej.</w:t>
      </w:r>
    </w:p>
    <w:p w14:paraId="2371399F"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Aktualne dane teleadresowe inspektora, w tym numer telefonu znajdują się w </w:t>
      </w:r>
      <w:hyperlink r:id="rId14" w:tooltip="w książce teleadresowej" w:history="1">
        <w:r w:rsidRPr="00E02DD1">
          <w:rPr>
            <w:rStyle w:val="Hipercze"/>
            <w:rFonts w:ascii="Arial" w:eastAsia="Times New Roman" w:hAnsi="Arial" w:cs="Arial"/>
            <w:sz w:val="24"/>
            <w:szCs w:val="24"/>
            <w:lang w:eastAsia="pl-PL"/>
          </w:rPr>
          <w:t>książce teleadresowej</w:t>
        </w:r>
      </w:hyperlink>
      <w:r w:rsidRPr="00E02DD1">
        <w:rPr>
          <w:rFonts w:ascii="Arial" w:eastAsia="Times New Roman" w:hAnsi="Arial" w:cs="Arial"/>
          <w:color w:val="0000FF"/>
          <w:sz w:val="24"/>
          <w:szCs w:val="24"/>
          <w:u w:val="single"/>
          <w:lang w:eastAsia="pl-PL"/>
        </w:rPr>
        <w:t xml:space="preserve"> BIP</w:t>
      </w:r>
      <w:r w:rsidRPr="00E02DD1">
        <w:rPr>
          <w:rFonts w:ascii="Arial" w:eastAsia="Times New Roman" w:hAnsi="Arial" w:cs="Arial"/>
          <w:sz w:val="24"/>
          <w:szCs w:val="24"/>
          <w:lang w:eastAsia="pl-PL"/>
        </w:rPr>
        <w:t>.</w:t>
      </w:r>
    </w:p>
    <w:p w14:paraId="5964D388"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Cele i podstawy prawne przetwarzania</w:t>
      </w:r>
    </w:p>
    <w:p w14:paraId="0C13F6A1"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Dane osobowe przetwarzamy w związku z realizacją zadań w ramach programu Fundusze Europejskie dla Śląskiego 2021-2027 (FE SL). </w:t>
      </w:r>
    </w:p>
    <w:p w14:paraId="324B359A"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przetwarzamy w celach:</w:t>
      </w:r>
    </w:p>
    <w:p w14:paraId="0A541610" w14:textId="77777777" w:rsidR="00DF481B" w:rsidRPr="00E02DD1" w:rsidRDefault="00DF481B" w:rsidP="00E02DD1">
      <w:pPr>
        <w:pStyle w:val="Akapitzlist"/>
        <w:numPr>
          <w:ilvl w:val="0"/>
          <w:numId w:val="28"/>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wdrożenia i zarządzania programem,</w:t>
      </w:r>
    </w:p>
    <w:p w14:paraId="56DF115E" w14:textId="77777777" w:rsidR="00DF481B" w:rsidRPr="00E02DD1" w:rsidRDefault="00DF481B" w:rsidP="00E02DD1">
      <w:pPr>
        <w:pStyle w:val="Akapitzlist"/>
        <w:numPr>
          <w:ilvl w:val="0"/>
          <w:numId w:val="28"/>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związanych z wydatkowaniem i rozliczeniem środków europejskich w ramach programu, w tym z potwierdzeniem kwalifikowalności wydatków,</w:t>
      </w:r>
    </w:p>
    <w:p w14:paraId="46AA2DC5" w14:textId="77777777" w:rsidR="00DF481B" w:rsidRPr="00E02DD1" w:rsidRDefault="00DF481B" w:rsidP="00E02DD1">
      <w:pPr>
        <w:pStyle w:val="Akapitzlist"/>
        <w:numPr>
          <w:ilvl w:val="0"/>
          <w:numId w:val="28"/>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prowadzenia badań ewaluacyjnych, ekspertyz i analiz,</w:t>
      </w:r>
    </w:p>
    <w:p w14:paraId="09AACA9E" w14:textId="77777777" w:rsidR="00DF481B" w:rsidRPr="00E02DD1" w:rsidRDefault="00DF481B" w:rsidP="00E02DD1">
      <w:pPr>
        <w:pStyle w:val="Akapitzlist"/>
        <w:numPr>
          <w:ilvl w:val="0"/>
          <w:numId w:val="28"/>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związanych z zapobieganiem wystąpienia nieprawidłowości, wykrywaniem i korygowaniem nieprawidłowości w wydatkowaniu środków europejskich, ochroną interesu finansowego Unii Europejskiej,</w:t>
      </w:r>
    </w:p>
    <w:p w14:paraId="782BC006" w14:textId="77777777" w:rsidR="00DF481B" w:rsidRPr="00E02DD1" w:rsidRDefault="00DF481B" w:rsidP="00E02DD1">
      <w:pPr>
        <w:pStyle w:val="Akapitzlist"/>
        <w:numPr>
          <w:ilvl w:val="0"/>
          <w:numId w:val="28"/>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związanych z zapewnianiem ścieżki audytu.</w:t>
      </w:r>
    </w:p>
    <w:p w14:paraId="4172A1F6" w14:textId="77777777" w:rsidR="00DF481B" w:rsidRPr="00E02DD1" w:rsidRDefault="00DF481B" w:rsidP="00E02DD1">
      <w:p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przetwarzamy ponieważ:</w:t>
      </w:r>
    </w:p>
    <w:p w14:paraId="65BC36E7" w14:textId="77777777" w:rsidR="00DF481B" w:rsidRPr="00E02DD1" w:rsidRDefault="00DF481B" w:rsidP="00E02DD1">
      <w:pPr>
        <w:pStyle w:val="Akapitzlist"/>
        <w:numPr>
          <w:ilvl w:val="0"/>
          <w:numId w:val="29"/>
        </w:num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wykonujemy obowiązki prawne (art. 6 ust. 1 lit. c RODO);</w:t>
      </w:r>
    </w:p>
    <w:p w14:paraId="00932246" w14:textId="77777777" w:rsidR="00DF481B" w:rsidRPr="00E02DD1" w:rsidRDefault="00DF481B" w:rsidP="00E02DD1">
      <w:pPr>
        <w:pStyle w:val="Akapitzlist"/>
        <w:numPr>
          <w:ilvl w:val="0"/>
          <w:numId w:val="29"/>
        </w:numPr>
        <w:spacing w:after="60" w:line="240" w:lineRule="auto"/>
        <w:jc w:val="both"/>
        <w:rPr>
          <w:rFonts w:ascii="Arial" w:eastAsia="Times New Roman" w:hAnsi="Arial" w:cs="Arial"/>
          <w:sz w:val="24"/>
          <w:szCs w:val="24"/>
          <w:lang w:eastAsia="pl-PL"/>
        </w:rPr>
      </w:pPr>
      <w:r w:rsidRPr="00E02DD1">
        <w:rPr>
          <w:rFonts w:ascii="Arial" w:hAnsi="Arial" w:cs="Arial"/>
          <w:sz w:val="24"/>
          <w:szCs w:val="24"/>
        </w:rPr>
        <w:t>wykonujemy zadania w interesie publicznym lub w ramach sprawowania władzy publicznej (art. 6 ust. 1 lit. e RODO);</w:t>
      </w:r>
    </w:p>
    <w:p w14:paraId="27968F8E" w14:textId="77777777" w:rsidR="00DF481B" w:rsidRPr="00E02DD1" w:rsidRDefault="00DF481B" w:rsidP="00E02DD1">
      <w:pPr>
        <w:pStyle w:val="Akapitzlist"/>
        <w:numPr>
          <w:ilvl w:val="0"/>
          <w:numId w:val="29"/>
        </w:num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jest to niezbędne ze względów związanych z ważnym interesem publicznym i na podstawie prawa Unii (art. 9 ust. 2 lit. g RODO);</w:t>
      </w:r>
    </w:p>
    <w:p w14:paraId="560DEFEF" w14:textId="77777777" w:rsidR="00DF481B" w:rsidRPr="00E02DD1" w:rsidRDefault="00DF481B" w:rsidP="00E02DD1">
      <w:pPr>
        <w:pStyle w:val="Akapitzlist"/>
        <w:numPr>
          <w:ilvl w:val="0"/>
          <w:numId w:val="29"/>
        </w:numPr>
        <w:spacing w:after="6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jest to niezbędne do celów archiwalnych w interesie publicznym, do celów badań naukowych lub historycznych lub do celów statystycznych (art. 6 ust. 1 lit. c RODO oraz art. 9 ust. 2 lit. j RODO).</w:t>
      </w:r>
    </w:p>
    <w:p w14:paraId="640FDAE3"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Podstawa prawna przetwarzania:</w:t>
      </w:r>
    </w:p>
    <w:p w14:paraId="4F4D2548" w14:textId="77777777" w:rsidR="00DF481B" w:rsidRPr="00E02DD1" w:rsidRDefault="00DF481B" w:rsidP="00E02DD1">
      <w:pPr>
        <w:pStyle w:val="Akapitzlist"/>
        <w:numPr>
          <w:ilvl w:val="0"/>
          <w:numId w:val="30"/>
        </w:numPr>
        <w:spacing w:after="120" w:line="240" w:lineRule="auto"/>
        <w:ind w:left="714" w:hanging="357"/>
        <w:jc w:val="both"/>
        <w:rPr>
          <w:rFonts w:ascii="Arial" w:eastAsiaTheme="minorHAnsi" w:hAnsi="Arial" w:cs="Arial"/>
          <w:sz w:val="24"/>
          <w:szCs w:val="24"/>
        </w:rPr>
      </w:pPr>
      <w:r w:rsidRPr="00E02DD1">
        <w:rPr>
          <w:rFonts w:ascii="Arial" w:hAnsi="Arial" w:cs="Arial"/>
          <w:sz w:val="24"/>
          <w:szCs w:val="24"/>
        </w:rPr>
        <w:lastRenderedPageBreak/>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D9C2DCC" w14:textId="77777777" w:rsidR="00DF481B" w:rsidRPr="00E02DD1" w:rsidRDefault="00DF481B" w:rsidP="00E02DD1">
      <w:pPr>
        <w:pStyle w:val="Akapitzlist"/>
        <w:numPr>
          <w:ilvl w:val="0"/>
          <w:numId w:val="30"/>
        </w:numPr>
        <w:spacing w:after="120" w:line="240" w:lineRule="auto"/>
        <w:ind w:left="714" w:hanging="357"/>
        <w:jc w:val="both"/>
        <w:rPr>
          <w:rFonts w:ascii="Arial" w:hAnsi="Arial" w:cs="Arial"/>
          <w:sz w:val="24"/>
          <w:szCs w:val="24"/>
        </w:rPr>
      </w:pPr>
      <w:r w:rsidRPr="00E02DD1">
        <w:rPr>
          <w:rFonts w:ascii="Arial" w:hAnsi="Arial" w:cs="Arial"/>
          <w:sz w:val="24"/>
          <w:szCs w:val="24"/>
        </w:rPr>
        <w:t>Rozporządzenie Parlamentu Europejskiego i Rady (UE) 2021/1057 z dnia 24 czerwca 2021 r. ustanawiającego Europejski Fundusz Społeczny Plus (EFS+) oraz uchylającego rozporządzenie (UE) nr 1296/2013 („</w:t>
      </w:r>
      <w:proofErr w:type="spellStart"/>
      <w:r w:rsidRPr="00E02DD1">
        <w:rPr>
          <w:rFonts w:ascii="Arial" w:hAnsi="Arial" w:cs="Arial"/>
          <w:sz w:val="24"/>
          <w:szCs w:val="24"/>
        </w:rPr>
        <w:t>rozp</w:t>
      </w:r>
      <w:proofErr w:type="spellEnd"/>
      <w:r w:rsidRPr="00E02DD1">
        <w:rPr>
          <w:rFonts w:ascii="Arial" w:hAnsi="Arial" w:cs="Arial"/>
          <w:sz w:val="24"/>
          <w:szCs w:val="24"/>
        </w:rPr>
        <w:t>. EFS+”) – w szczególności załączniki;</w:t>
      </w:r>
    </w:p>
    <w:p w14:paraId="4B95C180" w14:textId="77777777" w:rsidR="00DF481B" w:rsidRPr="00E02DD1" w:rsidRDefault="00DF481B" w:rsidP="00E02DD1">
      <w:pPr>
        <w:pStyle w:val="Akapitzlist"/>
        <w:numPr>
          <w:ilvl w:val="0"/>
          <w:numId w:val="30"/>
        </w:numPr>
        <w:spacing w:after="120" w:line="240" w:lineRule="auto"/>
        <w:ind w:left="714" w:hanging="357"/>
        <w:jc w:val="both"/>
        <w:rPr>
          <w:rFonts w:ascii="Arial" w:hAnsi="Arial" w:cs="Arial"/>
          <w:sz w:val="24"/>
          <w:szCs w:val="24"/>
        </w:rPr>
      </w:pPr>
      <w:r w:rsidRPr="00E02DD1">
        <w:rPr>
          <w:rFonts w:ascii="Arial" w:hAnsi="Arial" w:cs="Arial"/>
          <w:sz w:val="24"/>
          <w:szCs w:val="24"/>
        </w:rPr>
        <w:t>Rozporządzenie Parlamentu Europejskiego i Rady (UE) 2021/1056 z dnia 24 czerwca 2021 r. ustanawiającego Fundusz na rzecz Sprawiedliwej Transformacji („</w:t>
      </w:r>
      <w:proofErr w:type="spellStart"/>
      <w:r w:rsidRPr="00E02DD1">
        <w:rPr>
          <w:rFonts w:ascii="Arial" w:hAnsi="Arial" w:cs="Arial"/>
          <w:sz w:val="24"/>
          <w:szCs w:val="24"/>
        </w:rPr>
        <w:t>rozp</w:t>
      </w:r>
      <w:proofErr w:type="spellEnd"/>
      <w:r w:rsidRPr="00E02DD1">
        <w:rPr>
          <w:rFonts w:ascii="Arial" w:hAnsi="Arial" w:cs="Arial"/>
          <w:sz w:val="24"/>
          <w:szCs w:val="24"/>
        </w:rPr>
        <w:t xml:space="preserve">. FST”) – w szczególności załącznik </w:t>
      </w:r>
      <w:proofErr w:type="spellStart"/>
      <w:r w:rsidRPr="00E02DD1">
        <w:rPr>
          <w:rFonts w:ascii="Arial" w:hAnsi="Arial" w:cs="Arial"/>
          <w:sz w:val="24"/>
          <w:szCs w:val="24"/>
        </w:rPr>
        <w:t>III;Ustawa</w:t>
      </w:r>
      <w:proofErr w:type="spellEnd"/>
      <w:r w:rsidRPr="00E02DD1">
        <w:rPr>
          <w:rFonts w:ascii="Arial" w:hAnsi="Arial" w:cs="Arial"/>
          <w:sz w:val="24"/>
          <w:szCs w:val="24"/>
        </w:rPr>
        <w:t xml:space="preserve"> o zasadach realizacji zadań finansowanych ze środków europejskich w perspektywie finansowej 2021-2027(„ustawa wdrożeniowa”) – w szczególności art. 8 ust. 1 pkt 2) oraz art. 8 ust. 2, rozdział 18;</w:t>
      </w:r>
    </w:p>
    <w:p w14:paraId="4B2D35E6" w14:textId="77777777" w:rsidR="00DF481B" w:rsidRPr="00E02DD1" w:rsidRDefault="00DF481B" w:rsidP="00E02DD1">
      <w:pPr>
        <w:pStyle w:val="Akapitzlist"/>
        <w:numPr>
          <w:ilvl w:val="0"/>
          <w:numId w:val="30"/>
        </w:numPr>
        <w:spacing w:after="120" w:line="240" w:lineRule="auto"/>
        <w:ind w:left="714" w:hanging="357"/>
        <w:jc w:val="both"/>
        <w:rPr>
          <w:rFonts w:ascii="Arial" w:hAnsi="Arial" w:cs="Arial"/>
          <w:sz w:val="24"/>
          <w:szCs w:val="24"/>
        </w:rPr>
      </w:pPr>
      <w:r w:rsidRPr="00E02DD1">
        <w:rPr>
          <w:rFonts w:ascii="Arial" w:hAnsi="Arial" w:cs="Arial"/>
          <w:sz w:val="24"/>
          <w:szCs w:val="24"/>
        </w:rPr>
        <w:t>Ustawa z dnia 14 czerwca 1960 r. – Kodeks postępowania administracyjnego;</w:t>
      </w:r>
    </w:p>
    <w:p w14:paraId="20798FB3" w14:textId="77777777" w:rsidR="00DF481B" w:rsidRPr="00E02DD1" w:rsidRDefault="00DF481B" w:rsidP="00E02DD1">
      <w:pPr>
        <w:pStyle w:val="Akapitzlist"/>
        <w:numPr>
          <w:ilvl w:val="0"/>
          <w:numId w:val="30"/>
        </w:numPr>
        <w:spacing w:after="120" w:line="240" w:lineRule="auto"/>
        <w:ind w:left="714" w:hanging="357"/>
        <w:jc w:val="both"/>
        <w:rPr>
          <w:rFonts w:ascii="Arial" w:hAnsi="Arial" w:cs="Arial"/>
          <w:sz w:val="24"/>
          <w:szCs w:val="24"/>
        </w:rPr>
      </w:pPr>
      <w:r w:rsidRPr="00E02DD1">
        <w:rPr>
          <w:rFonts w:ascii="Arial" w:hAnsi="Arial" w:cs="Arial"/>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46D12B1C"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Zakres i źródło danych osobowych</w:t>
      </w:r>
    </w:p>
    <w:p w14:paraId="616FB859" w14:textId="77777777" w:rsidR="00DF481B" w:rsidRPr="00E02DD1" w:rsidRDefault="00DF481B" w:rsidP="00E02DD1">
      <w:pPr>
        <w:spacing w:after="120" w:line="240" w:lineRule="auto"/>
        <w:jc w:val="both"/>
        <w:rPr>
          <w:rFonts w:ascii="Arial" w:eastAsiaTheme="minorHAnsi" w:hAnsi="Arial" w:cs="Arial"/>
          <w:sz w:val="24"/>
          <w:szCs w:val="24"/>
        </w:rPr>
      </w:pPr>
      <w:r w:rsidRPr="00E02DD1">
        <w:rPr>
          <w:rFonts w:ascii="Arial" w:hAnsi="Arial" w:cs="Arial"/>
          <w:sz w:val="24"/>
          <w:szCs w:val="24"/>
        </w:rPr>
        <w:t>Dane osobowe przetwarzamy:</w:t>
      </w:r>
    </w:p>
    <w:p w14:paraId="16000CBF" w14:textId="77777777" w:rsidR="00DF481B" w:rsidRPr="00E02DD1" w:rsidRDefault="00DF481B" w:rsidP="00E02DD1">
      <w:pPr>
        <w:pStyle w:val="Akapitzlist"/>
        <w:numPr>
          <w:ilvl w:val="0"/>
          <w:numId w:val="31"/>
        </w:numPr>
        <w:spacing w:after="120" w:line="240" w:lineRule="auto"/>
        <w:jc w:val="both"/>
        <w:rPr>
          <w:rFonts w:ascii="Arial" w:hAnsi="Arial" w:cs="Arial"/>
          <w:sz w:val="24"/>
          <w:szCs w:val="24"/>
        </w:rPr>
      </w:pPr>
      <w:r w:rsidRPr="00E02DD1">
        <w:rPr>
          <w:rFonts w:ascii="Arial" w:hAnsi="Arial" w:cs="Arial"/>
          <w:sz w:val="24"/>
          <w:szCs w:val="24"/>
        </w:rPr>
        <w:t>w zakresie jaki jest niezbędny do realizacji danej sprawy,</w:t>
      </w:r>
    </w:p>
    <w:p w14:paraId="1AF5A9C5" w14:textId="77777777" w:rsidR="00DF481B" w:rsidRPr="00E02DD1" w:rsidRDefault="00DF481B" w:rsidP="00E02DD1">
      <w:pPr>
        <w:pStyle w:val="Akapitzlist"/>
        <w:numPr>
          <w:ilvl w:val="0"/>
          <w:numId w:val="31"/>
        </w:numPr>
        <w:spacing w:after="120" w:line="240" w:lineRule="auto"/>
        <w:jc w:val="both"/>
        <w:rPr>
          <w:rFonts w:ascii="Arial" w:hAnsi="Arial" w:cs="Arial"/>
          <w:sz w:val="24"/>
          <w:szCs w:val="24"/>
        </w:rPr>
      </w:pPr>
      <w:r w:rsidRPr="00E02DD1">
        <w:rPr>
          <w:rFonts w:ascii="Arial" w:hAnsi="Arial" w:cs="Arial"/>
          <w:sz w:val="24"/>
          <w:szCs w:val="24"/>
        </w:rPr>
        <w:t>w zakresie w jakim zostaną nam podane bezpośrednio przez osobę, której dane dotyczą,</w:t>
      </w:r>
    </w:p>
    <w:p w14:paraId="5D7EAEC0" w14:textId="77777777" w:rsidR="00DF481B" w:rsidRPr="00E02DD1" w:rsidRDefault="00DF481B" w:rsidP="00E02DD1">
      <w:pPr>
        <w:pStyle w:val="Akapitzlist"/>
        <w:numPr>
          <w:ilvl w:val="0"/>
          <w:numId w:val="31"/>
        </w:numPr>
        <w:spacing w:after="120" w:line="240" w:lineRule="auto"/>
        <w:jc w:val="both"/>
        <w:rPr>
          <w:rFonts w:ascii="Arial" w:hAnsi="Arial" w:cs="Arial"/>
          <w:sz w:val="24"/>
          <w:szCs w:val="24"/>
        </w:rPr>
      </w:pPr>
      <w:r w:rsidRPr="00E02DD1">
        <w:rPr>
          <w:rFonts w:ascii="Arial" w:hAnsi="Arial" w:cs="Arial"/>
          <w:sz w:val="24"/>
          <w:szCs w:val="24"/>
        </w:rPr>
        <w:t>w zakresie w jakim zostaną nam podane przez inny podmiot lub innego administratora danych.</w:t>
      </w:r>
    </w:p>
    <w:p w14:paraId="6002E0D4"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 xml:space="preserve">Dane osobowe najczęściej są przekazywane do IZ FE SL przez beneficjentów, partnerów, podmioty realizujące projekty, za pośrednictwem systemów informatycznych. </w:t>
      </w:r>
    </w:p>
    <w:p w14:paraId="69780020"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W przypadku projektów realizowanych przez Urząd Marszałkowski Województwa Śląskiego, dane są pozyskiwane bezpośrednio od uczestników.</w:t>
      </w:r>
    </w:p>
    <w:p w14:paraId="3BA9C708"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7B455DF6"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 xml:space="preserve">Możemy przetwarzać następujące dane osobowe uczestników projektów: </w:t>
      </w:r>
    </w:p>
    <w:p w14:paraId="2F32A153"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 xml:space="preserve">a) dane identyfikujące (takie jak imię i nazwisko, adres, adres poczty elektronicznej, firma i adres, login, numer telefonu, numer faksu, numer Powszechnego Elektronicznego Systemu Ewidencji Ludności (PESEL), numer identyfikacji </w:t>
      </w:r>
      <w:r w:rsidRPr="00E02DD1">
        <w:rPr>
          <w:rFonts w:ascii="Arial" w:hAnsi="Arial" w:cs="Arial"/>
          <w:sz w:val="24"/>
          <w:szCs w:val="24"/>
        </w:rPr>
        <w:lastRenderedPageBreak/>
        <w:t>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E0B0825"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8447645"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4579EE3D" w14:textId="77777777" w:rsidR="00DF481B" w:rsidRPr="00E02DD1" w:rsidRDefault="00DF481B" w:rsidP="00E02DD1">
      <w:pPr>
        <w:spacing w:after="120" w:line="240" w:lineRule="auto"/>
        <w:jc w:val="both"/>
        <w:rPr>
          <w:rFonts w:ascii="Arial" w:hAnsi="Arial" w:cs="Arial"/>
          <w:sz w:val="24"/>
          <w:szCs w:val="24"/>
        </w:rPr>
      </w:pPr>
      <w:r w:rsidRPr="00E02DD1">
        <w:rPr>
          <w:rFonts w:ascii="Arial" w:hAnsi="Arial" w:cs="Arial"/>
          <w:sz w:val="24"/>
          <w:szCs w:val="24"/>
        </w:rPr>
        <w:t xml:space="preserve">Ponadto w przypadku uczestnika projektu otrzymującego wsparcie z EFS+ </w:t>
      </w:r>
      <w:r w:rsidRPr="00E02DD1">
        <w:rPr>
          <w:rFonts w:ascii="Arial" w:hAnsi="Arial" w:cs="Arial"/>
          <w:b/>
          <w:bCs/>
          <w:sz w:val="24"/>
          <w:szCs w:val="24"/>
        </w:rPr>
        <w:t>mogą</w:t>
      </w:r>
      <w:r w:rsidRPr="00E02DD1">
        <w:rPr>
          <w:rFonts w:ascii="Arial" w:hAnsi="Arial" w:cs="Arial"/>
          <w:sz w:val="24"/>
          <w:szCs w:val="24"/>
        </w:rPr>
        <w:t xml:space="preserve"> być także przetwarzane dane dotyczące pochodzenia rasowego lub etnicznego lub zdrowia oraz dane dotyczące terminu zakończenia odbywania kary pozbawienia wolności przez osoby skazane.</w:t>
      </w:r>
    </w:p>
    <w:p w14:paraId="56D730B3"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Informacje o odbiorcach danych</w:t>
      </w:r>
    </w:p>
    <w:p w14:paraId="18742DCE" w14:textId="77777777" w:rsidR="00DF481B" w:rsidRPr="00E02DD1" w:rsidRDefault="00DF481B"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Odbiorcami danych osobowych będą:</w:t>
      </w:r>
    </w:p>
    <w:p w14:paraId="3C0DE518" w14:textId="77777777" w:rsidR="00DF481B" w:rsidRPr="00E02DD1" w:rsidRDefault="00DF481B" w:rsidP="00E02DD1">
      <w:pPr>
        <w:pStyle w:val="Akapitzlist"/>
        <w:numPr>
          <w:ilvl w:val="0"/>
          <w:numId w:val="32"/>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osoby upoważnione przez administratora danych osobowych (pracownicy IZ FE SL), </w:t>
      </w:r>
    </w:p>
    <w:p w14:paraId="7C1A9877" w14:textId="77777777" w:rsidR="00DF481B" w:rsidRPr="00E02DD1" w:rsidRDefault="00DF481B" w:rsidP="00E02DD1">
      <w:pPr>
        <w:pStyle w:val="Akapitzlist"/>
        <w:spacing w:after="120" w:line="240" w:lineRule="auto"/>
        <w:ind w:left="778"/>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235809C3" w14:textId="77777777" w:rsidR="00DF481B" w:rsidRPr="00E02DD1" w:rsidRDefault="00DF481B" w:rsidP="00E02DD1">
      <w:pPr>
        <w:pStyle w:val="Akapitzlist"/>
        <w:numPr>
          <w:ilvl w:val="0"/>
          <w:numId w:val="32"/>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37B537D" w14:textId="77777777" w:rsidR="00DF481B" w:rsidRPr="00E02DD1" w:rsidRDefault="00DF481B" w:rsidP="00E02DD1">
      <w:pPr>
        <w:pStyle w:val="Akapitzlist"/>
        <w:numPr>
          <w:ilvl w:val="0"/>
          <w:numId w:val="32"/>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2D3E8720" w14:textId="77777777" w:rsidR="00DF481B" w:rsidRPr="00E02DD1" w:rsidRDefault="00DF481B" w:rsidP="00E02DD1">
      <w:pPr>
        <w:pStyle w:val="Akapitzlist"/>
        <w:numPr>
          <w:ilvl w:val="0"/>
          <w:numId w:val="32"/>
        </w:num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zakresie stanowiącym informację publiczną dane będą ujawniane każdemu zainteresowanemu taką informacją.</w:t>
      </w:r>
    </w:p>
    <w:p w14:paraId="52D2B09D" w14:textId="77777777" w:rsidR="00DF481B" w:rsidRDefault="00DF481B"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Nie zamierzamy przekazywać danych osobowych do państwa trzeciego lub organizacji międzynarodowej. </w:t>
      </w:r>
    </w:p>
    <w:p w14:paraId="7B9B031A" w14:textId="77777777" w:rsidR="009B475F" w:rsidRDefault="009B475F" w:rsidP="00E02DD1">
      <w:pPr>
        <w:spacing w:after="120" w:line="240" w:lineRule="auto"/>
        <w:jc w:val="both"/>
        <w:rPr>
          <w:rFonts w:ascii="Arial" w:eastAsia="Times New Roman" w:hAnsi="Arial" w:cs="Arial"/>
          <w:sz w:val="24"/>
          <w:szCs w:val="24"/>
          <w:lang w:eastAsia="pl-PL"/>
        </w:rPr>
      </w:pPr>
    </w:p>
    <w:p w14:paraId="2DC8B754" w14:textId="77777777" w:rsidR="009B475F" w:rsidRPr="00E02DD1" w:rsidRDefault="009B475F" w:rsidP="00E02DD1">
      <w:pPr>
        <w:spacing w:after="120" w:line="240" w:lineRule="auto"/>
        <w:jc w:val="both"/>
        <w:rPr>
          <w:rFonts w:ascii="Arial" w:eastAsia="Times New Roman" w:hAnsi="Arial" w:cs="Arial"/>
          <w:sz w:val="24"/>
          <w:szCs w:val="24"/>
          <w:lang w:eastAsia="pl-PL"/>
        </w:rPr>
      </w:pPr>
    </w:p>
    <w:p w14:paraId="41DEC917"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Okres przechowywania danych</w:t>
      </w:r>
    </w:p>
    <w:p w14:paraId="1AD54668" w14:textId="47F36B9D" w:rsidR="00DF481B" w:rsidRPr="00E02DD1" w:rsidRDefault="00DF481B" w:rsidP="00E02DD1">
      <w:pPr>
        <w:spacing w:after="120" w:line="240" w:lineRule="auto"/>
        <w:jc w:val="both"/>
        <w:rPr>
          <w:rFonts w:ascii="Arial" w:eastAsiaTheme="minorHAnsi" w:hAnsi="Arial" w:cs="Arial"/>
          <w:sz w:val="24"/>
          <w:szCs w:val="24"/>
        </w:rPr>
      </w:pPr>
      <w:r w:rsidRPr="00E02DD1">
        <w:rPr>
          <w:rFonts w:ascii="Arial" w:hAnsi="Arial" w:cs="Arial"/>
          <w:sz w:val="24"/>
          <w:szCs w:val="24"/>
        </w:rPr>
        <w:lastRenderedPageBreak/>
        <w:t xml:space="preserve">Dane osobowe będą przechowywane na zasadach określonych w art. 82 rozporządzenia ogólnego, bez uszczerbku dla toczącego się postępowania administracyjnego / </w:t>
      </w:r>
      <w:r w:rsidR="009B475F" w:rsidRPr="00E02DD1">
        <w:rPr>
          <w:rFonts w:ascii="Arial" w:hAnsi="Arial" w:cs="Arial"/>
          <w:sz w:val="24"/>
          <w:szCs w:val="24"/>
        </w:rPr>
        <w:t>sądowo administracyjnego</w:t>
      </w:r>
      <w:r w:rsidRPr="00E02DD1">
        <w:rPr>
          <w:rFonts w:ascii="Arial" w:hAnsi="Arial" w:cs="Arial"/>
          <w:sz w:val="24"/>
          <w:szCs w:val="24"/>
        </w:rPr>
        <w:t>, zasad regulujących trwałość projektu, zasad regulujących pomoc publiczną oraz krajowych przepisów dotyczących archiwizacji dokumentów.</w:t>
      </w:r>
    </w:p>
    <w:p w14:paraId="29C3E7ED" w14:textId="77777777" w:rsidR="00DF481B" w:rsidRPr="00E02DD1" w:rsidRDefault="00DF481B" w:rsidP="00E02DD1">
      <w:pPr>
        <w:spacing w:after="120" w:line="240" w:lineRule="auto"/>
        <w:jc w:val="both"/>
        <w:outlineLvl w:val="2"/>
        <w:rPr>
          <w:rFonts w:ascii="Arial" w:eastAsia="Times New Roman" w:hAnsi="Arial" w:cs="Arial"/>
          <w:b/>
          <w:sz w:val="24"/>
          <w:szCs w:val="24"/>
          <w:lang w:eastAsia="pl-PL"/>
        </w:rPr>
      </w:pPr>
      <w:r w:rsidRPr="00E02DD1">
        <w:rPr>
          <w:rFonts w:ascii="Arial" w:eastAsia="Times New Roman" w:hAnsi="Arial" w:cs="Arial"/>
          <w:b/>
          <w:sz w:val="24"/>
          <w:szCs w:val="24"/>
          <w:lang w:eastAsia="pl-PL"/>
        </w:rPr>
        <w:t>Prawa osób, których dane dotyczą</w:t>
      </w:r>
    </w:p>
    <w:p w14:paraId="5BA52FD6" w14:textId="77777777" w:rsidR="00DF481B" w:rsidRPr="00E02DD1" w:rsidRDefault="00DF481B" w:rsidP="00E02DD1">
      <w:pPr>
        <w:pStyle w:val="NormalnyWeb"/>
        <w:spacing w:before="0" w:beforeAutospacing="0" w:after="120" w:afterAutospacing="0"/>
        <w:jc w:val="both"/>
        <w:rPr>
          <w:rFonts w:ascii="Arial" w:hAnsi="Arial" w:cs="Arial"/>
        </w:rPr>
      </w:pPr>
      <w:r w:rsidRPr="00E02DD1">
        <w:rPr>
          <w:rFonts w:ascii="Arial" w:hAnsi="Arial" w:cs="Arial"/>
        </w:rPr>
        <w:t>Przysługuje Państwu:</w:t>
      </w:r>
    </w:p>
    <w:p w14:paraId="6B28FC2E" w14:textId="77777777" w:rsidR="00DF481B" w:rsidRPr="00E02DD1" w:rsidRDefault="00DF481B" w:rsidP="00E02DD1">
      <w:pPr>
        <w:numPr>
          <w:ilvl w:val="0"/>
          <w:numId w:val="33"/>
        </w:numPr>
        <w:spacing w:after="120" w:line="240" w:lineRule="auto"/>
        <w:jc w:val="both"/>
        <w:rPr>
          <w:rFonts w:ascii="Arial" w:hAnsi="Arial" w:cs="Arial"/>
          <w:sz w:val="24"/>
          <w:szCs w:val="24"/>
        </w:rPr>
      </w:pPr>
      <w:r w:rsidRPr="00E02DD1">
        <w:rPr>
          <w:rFonts w:ascii="Arial" w:hAnsi="Arial" w:cs="Arial"/>
          <w:sz w:val="24"/>
          <w:szCs w:val="24"/>
        </w:rPr>
        <w:t>prawo dostępu do swoich danych osobowych oraz informacji na temat sposobu ich przetwarzania,</w:t>
      </w:r>
    </w:p>
    <w:p w14:paraId="1E5F6FF1" w14:textId="77777777" w:rsidR="00DF481B" w:rsidRPr="00E02DD1" w:rsidRDefault="00DF481B" w:rsidP="00E02DD1">
      <w:pPr>
        <w:numPr>
          <w:ilvl w:val="0"/>
          <w:numId w:val="33"/>
        </w:numPr>
        <w:spacing w:after="120" w:line="240" w:lineRule="auto"/>
        <w:jc w:val="both"/>
        <w:rPr>
          <w:rFonts w:ascii="Arial" w:hAnsi="Arial" w:cs="Arial"/>
          <w:sz w:val="24"/>
          <w:szCs w:val="24"/>
        </w:rPr>
      </w:pPr>
      <w:r w:rsidRPr="00E02DD1">
        <w:rPr>
          <w:rFonts w:ascii="Arial" w:hAnsi="Arial" w:cs="Arial"/>
          <w:sz w:val="24"/>
          <w:szCs w:val="24"/>
        </w:rPr>
        <w:t>prawo żądania poprawienia danych,</w:t>
      </w:r>
    </w:p>
    <w:p w14:paraId="4E563483" w14:textId="77777777" w:rsidR="00DF481B" w:rsidRPr="00E02DD1" w:rsidRDefault="00DF481B" w:rsidP="00E02DD1">
      <w:pPr>
        <w:numPr>
          <w:ilvl w:val="0"/>
          <w:numId w:val="33"/>
        </w:numPr>
        <w:spacing w:after="120" w:line="240" w:lineRule="auto"/>
        <w:jc w:val="both"/>
        <w:rPr>
          <w:rFonts w:ascii="Arial" w:hAnsi="Arial" w:cs="Arial"/>
          <w:sz w:val="24"/>
          <w:szCs w:val="24"/>
        </w:rPr>
      </w:pPr>
      <w:r w:rsidRPr="00E02DD1">
        <w:rPr>
          <w:rFonts w:ascii="Arial" w:hAnsi="Arial" w:cs="Arial"/>
          <w:sz w:val="24"/>
          <w:szCs w:val="24"/>
        </w:rPr>
        <w:t>prawo żądania usunięcia danych - uwzględniając jednak ograniczenia, o których mowa w art. 17 ust. 3 RODO, nie zawsze będziemy mogli takie żądanie zrealizować,</w:t>
      </w:r>
    </w:p>
    <w:p w14:paraId="5C2955C3" w14:textId="77777777" w:rsidR="00DF481B" w:rsidRPr="00E02DD1" w:rsidRDefault="00DF481B" w:rsidP="00E02DD1">
      <w:pPr>
        <w:numPr>
          <w:ilvl w:val="0"/>
          <w:numId w:val="33"/>
        </w:numPr>
        <w:spacing w:after="120" w:line="240" w:lineRule="auto"/>
        <w:jc w:val="both"/>
        <w:rPr>
          <w:rFonts w:ascii="Arial" w:hAnsi="Arial" w:cs="Arial"/>
          <w:sz w:val="24"/>
          <w:szCs w:val="24"/>
        </w:rPr>
      </w:pPr>
      <w:r w:rsidRPr="00E02DD1">
        <w:rPr>
          <w:rFonts w:ascii="Arial" w:hAnsi="Arial" w:cs="Arial"/>
          <w:sz w:val="24"/>
          <w:szCs w:val="24"/>
        </w:rPr>
        <w:t>prawo ograniczenia przetwarzania danych,</w:t>
      </w:r>
    </w:p>
    <w:p w14:paraId="38CC0151" w14:textId="77777777" w:rsidR="00DF481B" w:rsidRPr="00E02DD1" w:rsidRDefault="00DF481B" w:rsidP="00E02DD1">
      <w:pPr>
        <w:numPr>
          <w:ilvl w:val="0"/>
          <w:numId w:val="33"/>
        </w:numPr>
        <w:spacing w:after="120" w:line="240" w:lineRule="auto"/>
        <w:jc w:val="both"/>
        <w:rPr>
          <w:rFonts w:ascii="Arial" w:hAnsi="Arial" w:cs="Arial"/>
          <w:sz w:val="24"/>
          <w:szCs w:val="24"/>
        </w:rPr>
      </w:pPr>
      <w:r w:rsidRPr="00E02DD1">
        <w:rPr>
          <w:rFonts w:ascii="Arial" w:hAnsi="Arial" w:cs="Arial"/>
          <w:sz w:val="24"/>
          <w:szCs w:val="24"/>
        </w:rPr>
        <w:t>prawo do wniesienia sprzeciwu wobec przetwarzania w sytuacji, w której podstawą przetwarzania jest art. 6 ust. 1 lit. e) RODO.</w:t>
      </w:r>
    </w:p>
    <w:p w14:paraId="055B5459" w14:textId="77777777" w:rsidR="00DF481B" w:rsidRPr="00E02DD1" w:rsidRDefault="00DF481B" w:rsidP="00E02DD1">
      <w:pPr>
        <w:pStyle w:val="NormalnyWeb"/>
        <w:spacing w:before="0" w:beforeAutospacing="0" w:after="120" w:afterAutospacing="0"/>
        <w:jc w:val="both"/>
        <w:rPr>
          <w:rFonts w:ascii="Arial" w:hAnsi="Arial" w:cs="Arial"/>
        </w:rPr>
      </w:pPr>
      <w:r w:rsidRPr="00E02DD1">
        <w:rPr>
          <w:rFonts w:ascii="Arial" w:hAnsi="Arial" w:cs="Arial"/>
        </w:rPr>
        <w:t>Poszczególne prawa można realizować kontaktując się z administratorem danych lub inspektorem ochrony danych.</w:t>
      </w:r>
    </w:p>
    <w:p w14:paraId="1BBF9E98" w14:textId="77777777" w:rsidR="00DF481B" w:rsidRPr="00E02DD1" w:rsidRDefault="00DF481B" w:rsidP="00E02DD1">
      <w:pPr>
        <w:pStyle w:val="NormalnyWeb"/>
        <w:spacing w:before="0" w:beforeAutospacing="0" w:after="120" w:afterAutospacing="0"/>
        <w:jc w:val="both"/>
        <w:rPr>
          <w:rFonts w:ascii="Arial" w:hAnsi="Arial" w:cs="Arial"/>
        </w:rPr>
      </w:pPr>
      <w:r w:rsidRPr="00E02DD1">
        <w:rPr>
          <w:rFonts w:ascii="Arial" w:hAnsi="Arial" w:cs="Arial"/>
        </w:rPr>
        <w:t>Ponadto istnieje możliwość wniesienia skargi do Prezesa Urzędu Ochrony Danych Osobowych gdy uznają Państwo, że przetwarzanie danych osobowych narusza przepisy RODO. Kontakt do Urzędu Ochrony Danych Osobowych: </w:t>
      </w:r>
      <w:hyperlink r:id="rId15" w:history="1">
        <w:r w:rsidRPr="00E02DD1">
          <w:rPr>
            <w:rStyle w:val="Hipercze"/>
            <w:rFonts w:ascii="Arial" w:hAnsi="Arial" w:cs="Arial"/>
          </w:rPr>
          <w:t>https://uodo.gov.pl/pl/p/kontakt</w:t>
        </w:r>
      </w:hyperlink>
    </w:p>
    <w:p w14:paraId="60FA5EE8" w14:textId="77777777" w:rsidR="00DF481B" w:rsidRPr="00E02DD1" w:rsidRDefault="00DF481B" w:rsidP="00E02DD1">
      <w:pPr>
        <w:pStyle w:val="Nagwek3"/>
        <w:spacing w:before="0" w:beforeAutospacing="0" w:after="120" w:afterAutospacing="0"/>
        <w:jc w:val="both"/>
        <w:rPr>
          <w:rFonts w:ascii="Arial" w:hAnsi="Arial" w:cs="Arial"/>
          <w:sz w:val="24"/>
          <w:szCs w:val="24"/>
        </w:rPr>
      </w:pPr>
      <w:r w:rsidRPr="00E02DD1">
        <w:rPr>
          <w:rStyle w:val="Pogrubienie"/>
          <w:rFonts w:ascii="Arial" w:hAnsi="Arial" w:cs="Arial"/>
          <w:sz w:val="24"/>
          <w:szCs w:val="24"/>
        </w:rPr>
        <w:t>Obowiązek podania danych</w:t>
      </w:r>
    </w:p>
    <w:p w14:paraId="0017E611" w14:textId="77777777" w:rsidR="00DF481B" w:rsidRPr="00E02DD1" w:rsidRDefault="00DF481B"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Podanie danych osobowych jest obowiązkowe, a konsekwencją niepodania danych osobowych będzie brak możliwości uczestnictwa w projekcie.</w:t>
      </w:r>
    </w:p>
    <w:p w14:paraId="0502CCB0" w14:textId="77777777" w:rsidR="00DF481B" w:rsidRPr="00E02DD1" w:rsidRDefault="00DF481B" w:rsidP="00E02DD1">
      <w:pPr>
        <w:pStyle w:val="Nagwek3"/>
        <w:spacing w:before="0" w:beforeAutospacing="0" w:after="120" w:afterAutospacing="0"/>
        <w:jc w:val="both"/>
        <w:rPr>
          <w:rFonts w:ascii="Arial" w:hAnsi="Arial" w:cs="Arial"/>
          <w:sz w:val="24"/>
          <w:szCs w:val="24"/>
        </w:rPr>
      </w:pPr>
      <w:r w:rsidRPr="00E02DD1">
        <w:rPr>
          <w:rStyle w:val="Pogrubienie"/>
          <w:rFonts w:ascii="Arial" w:hAnsi="Arial" w:cs="Arial"/>
          <w:sz w:val="24"/>
          <w:szCs w:val="24"/>
        </w:rPr>
        <w:t>Zautomatyzowane przetwarzanie i profilowanie</w:t>
      </w:r>
    </w:p>
    <w:p w14:paraId="577341B2" w14:textId="77777777" w:rsidR="00DF481B" w:rsidRPr="00E02DD1" w:rsidRDefault="00DF481B"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nie będą wykorzystywane do zautomatyzowanego podejmowania decyzji ani profilowania, o którym mowa w art. 22 RODO.</w:t>
      </w:r>
    </w:p>
    <w:p w14:paraId="65E74BB8" w14:textId="77777777" w:rsidR="008021B5" w:rsidRPr="00E02DD1" w:rsidRDefault="008021B5" w:rsidP="00E02DD1">
      <w:pPr>
        <w:spacing w:after="120" w:line="240" w:lineRule="auto"/>
        <w:jc w:val="both"/>
        <w:rPr>
          <w:rFonts w:ascii="Arial" w:eastAsia="Times New Roman" w:hAnsi="Arial" w:cs="Arial"/>
          <w:sz w:val="24"/>
          <w:szCs w:val="24"/>
          <w:lang w:eastAsia="pl-PL"/>
        </w:rPr>
      </w:pPr>
    </w:p>
    <w:p w14:paraId="3333261C" w14:textId="77777777" w:rsidR="008021B5" w:rsidRPr="00E02DD1" w:rsidRDefault="008021B5" w:rsidP="00E02DD1">
      <w:pPr>
        <w:spacing w:after="120" w:line="240" w:lineRule="auto"/>
        <w:jc w:val="both"/>
        <w:rPr>
          <w:rFonts w:ascii="Arial" w:eastAsia="Times New Roman" w:hAnsi="Arial" w:cs="Arial"/>
          <w:sz w:val="24"/>
          <w:szCs w:val="24"/>
          <w:lang w:eastAsia="pl-PL"/>
        </w:rPr>
      </w:pPr>
    </w:p>
    <w:p w14:paraId="45AE143F" w14:textId="77777777" w:rsidR="008021B5" w:rsidRPr="00E02DD1" w:rsidRDefault="008021B5" w:rsidP="00DF481B">
      <w:pPr>
        <w:spacing w:after="120" w:line="240" w:lineRule="auto"/>
        <w:rPr>
          <w:rFonts w:ascii="Arial" w:eastAsia="Times New Roman" w:hAnsi="Arial" w:cs="Arial"/>
          <w:sz w:val="24"/>
          <w:szCs w:val="24"/>
          <w:lang w:eastAsia="pl-PL"/>
        </w:rPr>
      </w:pPr>
    </w:p>
    <w:p w14:paraId="6A72676D" w14:textId="77777777" w:rsidR="008021B5" w:rsidRPr="00E02DD1" w:rsidRDefault="008021B5" w:rsidP="00DF481B">
      <w:pPr>
        <w:spacing w:after="120" w:line="240" w:lineRule="auto"/>
        <w:rPr>
          <w:rFonts w:ascii="Arial" w:eastAsia="Times New Roman" w:hAnsi="Arial" w:cs="Arial"/>
          <w:sz w:val="24"/>
          <w:szCs w:val="24"/>
          <w:lang w:eastAsia="pl-PL"/>
        </w:rPr>
      </w:pPr>
    </w:p>
    <w:p w14:paraId="2FCB671D" w14:textId="77777777" w:rsidR="008021B5" w:rsidRPr="00E02DD1" w:rsidRDefault="008021B5" w:rsidP="00DF481B">
      <w:pPr>
        <w:spacing w:after="120" w:line="240" w:lineRule="auto"/>
        <w:rPr>
          <w:rFonts w:ascii="Arial" w:eastAsia="Times New Roman" w:hAnsi="Arial" w:cs="Arial"/>
          <w:sz w:val="24"/>
          <w:szCs w:val="24"/>
          <w:lang w:eastAsia="pl-PL"/>
        </w:rPr>
      </w:pPr>
    </w:p>
    <w:p w14:paraId="08CFFA30" w14:textId="77777777" w:rsidR="008021B5" w:rsidRPr="00E02DD1" w:rsidRDefault="008021B5" w:rsidP="00DF481B">
      <w:pPr>
        <w:spacing w:after="120" w:line="240" w:lineRule="auto"/>
        <w:rPr>
          <w:rFonts w:ascii="Arial" w:eastAsia="Times New Roman" w:hAnsi="Arial" w:cs="Arial"/>
          <w:sz w:val="24"/>
          <w:szCs w:val="24"/>
          <w:lang w:eastAsia="pl-PL"/>
        </w:rPr>
      </w:pPr>
    </w:p>
    <w:p w14:paraId="633E73BF" w14:textId="77777777" w:rsidR="008021B5" w:rsidRPr="00E02DD1" w:rsidRDefault="008021B5" w:rsidP="00DF481B">
      <w:pPr>
        <w:spacing w:after="120" w:line="240" w:lineRule="auto"/>
        <w:rPr>
          <w:rFonts w:ascii="Arial" w:eastAsia="Times New Roman" w:hAnsi="Arial" w:cs="Arial"/>
          <w:sz w:val="24"/>
          <w:szCs w:val="24"/>
          <w:lang w:eastAsia="pl-PL"/>
        </w:rPr>
      </w:pPr>
    </w:p>
    <w:p w14:paraId="7675F272" w14:textId="77777777" w:rsidR="008021B5" w:rsidRPr="00E02DD1" w:rsidRDefault="008021B5" w:rsidP="00DF481B">
      <w:pPr>
        <w:spacing w:after="120" w:line="240" w:lineRule="auto"/>
        <w:rPr>
          <w:rFonts w:ascii="Arial" w:eastAsia="Times New Roman" w:hAnsi="Arial" w:cs="Arial"/>
          <w:sz w:val="24"/>
          <w:szCs w:val="24"/>
          <w:lang w:eastAsia="pl-PL"/>
        </w:rPr>
      </w:pPr>
    </w:p>
    <w:p w14:paraId="0D50465C" w14:textId="77777777" w:rsidR="008021B5" w:rsidRPr="00E02DD1" w:rsidRDefault="008021B5" w:rsidP="00DF481B">
      <w:pPr>
        <w:spacing w:after="120" w:line="240" w:lineRule="auto"/>
        <w:rPr>
          <w:rFonts w:ascii="Arial" w:eastAsia="Times New Roman" w:hAnsi="Arial" w:cs="Arial"/>
          <w:sz w:val="24"/>
          <w:szCs w:val="24"/>
          <w:lang w:eastAsia="pl-PL"/>
        </w:rPr>
      </w:pPr>
    </w:p>
    <w:p w14:paraId="55585ACD" w14:textId="77777777" w:rsidR="008021B5" w:rsidRPr="00E02DD1" w:rsidRDefault="008021B5" w:rsidP="00DF481B">
      <w:pPr>
        <w:spacing w:after="120" w:line="240" w:lineRule="auto"/>
        <w:rPr>
          <w:rFonts w:ascii="Arial" w:eastAsia="Times New Roman" w:hAnsi="Arial" w:cs="Arial"/>
          <w:sz w:val="24"/>
          <w:szCs w:val="24"/>
          <w:lang w:eastAsia="pl-PL"/>
        </w:rPr>
      </w:pPr>
    </w:p>
    <w:p w14:paraId="3FC9F279" w14:textId="77777777" w:rsidR="008021B5" w:rsidRPr="00E02DD1" w:rsidRDefault="008021B5" w:rsidP="00E02DD1">
      <w:pPr>
        <w:spacing w:after="120" w:line="240" w:lineRule="auto"/>
        <w:jc w:val="right"/>
        <w:rPr>
          <w:rFonts w:ascii="Arial" w:eastAsia="Times New Roman" w:hAnsi="Arial" w:cs="Arial"/>
          <w:b/>
          <w:bCs/>
          <w:sz w:val="24"/>
          <w:szCs w:val="24"/>
          <w:lang w:eastAsia="pl-PL"/>
        </w:rPr>
      </w:pPr>
      <w:r w:rsidRPr="00E02DD1">
        <w:rPr>
          <w:rFonts w:ascii="Arial" w:eastAsia="Times New Roman" w:hAnsi="Arial" w:cs="Arial"/>
          <w:b/>
          <w:bCs/>
          <w:sz w:val="24"/>
          <w:szCs w:val="24"/>
          <w:lang w:eastAsia="pl-PL"/>
        </w:rPr>
        <w:t>Załącznik 2</w:t>
      </w:r>
    </w:p>
    <w:p w14:paraId="4167E98B" w14:textId="77777777" w:rsidR="008021B5" w:rsidRPr="00E02DD1" w:rsidRDefault="008021B5" w:rsidP="00E02DD1">
      <w:pPr>
        <w:spacing w:after="120" w:line="240" w:lineRule="auto"/>
        <w:jc w:val="both"/>
        <w:rPr>
          <w:rFonts w:ascii="Arial" w:eastAsia="Times New Roman" w:hAnsi="Arial" w:cs="Arial"/>
          <w:b/>
          <w:bCs/>
          <w:sz w:val="24"/>
          <w:szCs w:val="24"/>
          <w:lang w:eastAsia="pl-PL"/>
        </w:rPr>
      </w:pPr>
      <w:r w:rsidRPr="00E02DD1">
        <w:rPr>
          <w:rFonts w:ascii="Arial" w:eastAsia="Times New Roman" w:hAnsi="Arial" w:cs="Arial"/>
          <w:b/>
          <w:bCs/>
          <w:sz w:val="24"/>
          <w:szCs w:val="24"/>
          <w:lang w:eastAsia="pl-PL"/>
        </w:rPr>
        <w:lastRenderedPageBreak/>
        <w:t xml:space="preserve">Informacje dotyczące przetwarzania danych osobowych dla uczestników projektów </w:t>
      </w:r>
    </w:p>
    <w:p w14:paraId="5E044494"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Zgodnie z art. 13 ust. 1 i ust. 2 oraz art. 14 ust. 1 i ust. 2 Rozporządzenia UE nr 2016/679 o ochronie danych osobowych ("RODO") informujemy, że:</w:t>
      </w:r>
    </w:p>
    <w:p w14:paraId="5E860EB1" w14:textId="77777777" w:rsidR="008021B5" w:rsidRPr="00E02DD1" w:rsidRDefault="008021B5" w:rsidP="00E02DD1">
      <w:pPr>
        <w:spacing w:after="120" w:line="240" w:lineRule="auto"/>
        <w:jc w:val="both"/>
        <w:rPr>
          <w:rFonts w:ascii="Arial" w:eastAsia="Times New Roman" w:hAnsi="Arial" w:cs="Arial"/>
          <w:b/>
          <w:bCs/>
          <w:sz w:val="24"/>
          <w:szCs w:val="24"/>
          <w:lang w:eastAsia="pl-PL"/>
        </w:rPr>
      </w:pPr>
      <w:r w:rsidRPr="00E02DD1">
        <w:rPr>
          <w:rFonts w:ascii="Arial" w:eastAsia="Times New Roman" w:hAnsi="Arial" w:cs="Arial"/>
          <w:b/>
          <w:bCs/>
          <w:sz w:val="24"/>
          <w:szCs w:val="24"/>
          <w:lang w:eastAsia="pl-PL"/>
        </w:rPr>
        <w:t>Administrator danych</w:t>
      </w:r>
    </w:p>
    <w:p w14:paraId="57EE942F" w14:textId="3403F53C" w:rsidR="008021B5" w:rsidRPr="00E02DD1" w:rsidRDefault="008021B5" w:rsidP="00E02DD1">
      <w:pPr>
        <w:spacing w:after="120" w:line="240" w:lineRule="auto"/>
        <w:jc w:val="both"/>
        <w:rPr>
          <w:rFonts w:ascii="Arial" w:eastAsia="Times New Roman" w:hAnsi="Arial" w:cs="Arial"/>
          <w:sz w:val="24"/>
          <w:szCs w:val="24"/>
          <w:lang w:eastAsia="pl-PL"/>
        </w:rPr>
      </w:pPr>
      <w:proofErr w:type="spellStart"/>
      <w:r w:rsidRPr="00E02DD1">
        <w:rPr>
          <w:rFonts w:ascii="Arial" w:eastAsia="Times New Roman" w:hAnsi="Arial" w:cs="Arial"/>
          <w:sz w:val="24"/>
          <w:szCs w:val="24"/>
          <w:lang w:eastAsia="pl-PL"/>
        </w:rPr>
        <w:t>Współadministratorami</w:t>
      </w:r>
      <w:proofErr w:type="spellEnd"/>
      <w:r w:rsidRPr="00E02DD1">
        <w:rPr>
          <w:rFonts w:ascii="Arial" w:eastAsia="Times New Roman" w:hAnsi="Arial" w:cs="Arial"/>
          <w:sz w:val="24"/>
          <w:szCs w:val="24"/>
          <w:lang w:eastAsia="pl-PL"/>
        </w:rPr>
        <w:t xml:space="preserve"> Pani/Pana danych osobowych w ramach projektu „</w:t>
      </w:r>
      <w:r w:rsidR="007C4937">
        <w:rPr>
          <w:rFonts w:ascii="Arial" w:eastAsia="Times New Roman" w:hAnsi="Arial" w:cs="Arial"/>
          <w:sz w:val="24"/>
          <w:szCs w:val="24"/>
          <w:lang w:eastAsia="pl-PL"/>
        </w:rPr>
        <w:t>Opieka</w:t>
      </w:r>
      <w:r w:rsidR="00F160E1" w:rsidRPr="00E02DD1">
        <w:rPr>
          <w:rFonts w:ascii="Arial" w:eastAsia="Times New Roman" w:hAnsi="Arial" w:cs="Arial"/>
          <w:sz w:val="24"/>
          <w:szCs w:val="24"/>
          <w:lang w:eastAsia="pl-PL"/>
        </w:rPr>
        <w:t xml:space="preserve"> Premium</w:t>
      </w:r>
      <w:r w:rsidRPr="00E02DD1">
        <w:rPr>
          <w:rFonts w:ascii="Arial" w:eastAsia="Times New Roman" w:hAnsi="Arial" w:cs="Arial"/>
          <w:sz w:val="24"/>
          <w:szCs w:val="24"/>
          <w:lang w:eastAsia="pl-PL"/>
        </w:rPr>
        <w:t xml:space="preserve">” są: </w:t>
      </w:r>
    </w:p>
    <w:p w14:paraId="6397BD4D" w14:textId="461843B6" w:rsidR="00AB558E" w:rsidRPr="009B475F" w:rsidRDefault="009B475F" w:rsidP="00AB558E">
      <w:pPr>
        <w:pStyle w:val="Akapitzlist"/>
        <w:numPr>
          <w:ilvl w:val="0"/>
          <w:numId w:val="36"/>
        </w:numPr>
        <w:spacing w:after="120" w:line="240" w:lineRule="auto"/>
        <w:jc w:val="both"/>
        <w:rPr>
          <w:rFonts w:ascii="Arial" w:eastAsia="Times New Roman" w:hAnsi="Arial" w:cs="Arial"/>
          <w:sz w:val="24"/>
          <w:szCs w:val="24"/>
          <w:lang w:eastAsia="pl-PL"/>
        </w:rPr>
      </w:pPr>
      <w:proofErr w:type="spellStart"/>
      <w:r w:rsidRPr="009B475F">
        <w:rPr>
          <w:rFonts w:ascii="Arial" w:eastAsia="Times New Roman" w:hAnsi="Arial" w:cs="Arial"/>
          <w:sz w:val="24"/>
          <w:szCs w:val="24"/>
          <w:lang w:eastAsia="pl-PL"/>
        </w:rPr>
        <w:t>Madrasz</w:t>
      </w:r>
      <w:proofErr w:type="spellEnd"/>
      <w:r w:rsidRPr="009B475F">
        <w:rPr>
          <w:rFonts w:ascii="Arial" w:eastAsia="Times New Roman" w:hAnsi="Arial" w:cs="Arial"/>
          <w:sz w:val="24"/>
          <w:szCs w:val="24"/>
          <w:lang w:eastAsia="pl-PL"/>
        </w:rPr>
        <w:t xml:space="preserve"> Spółka z ograniczoną odpowiedzialnością </w:t>
      </w:r>
      <w:r w:rsidR="00AB558E" w:rsidRPr="009B475F">
        <w:rPr>
          <w:rFonts w:ascii="Arial" w:eastAsia="Times New Roman" w:hAnsi="Arial" w:cs="Arial"/>
          <w:sz w:val="24"/>
          <w:szCs w:val="24"/>
          <w:lang w:eastAsia="pl-PL"/>
        </w:rPr>
        <w:t xml:space="preserve">z siedzibą </w:t>
      </w:r>
      <w:r w:rsidR="00C03957" w:rsidRPr="009B475F">
        <w:rPr>
          <w:rFonts w:ascii="Arial" w:eastAsia="Times New Roman" w:hAnsi="Arial" w:cs="Arial"/>
          <w:sz w:val="24"/>
          <w:szCs w:val="24"/>
          <w:lang w:eastAsia="pl-PL"/>
        </w:rPr>
        <w:t>w Katowicach (</w:t>
      </w:r>
      <w:r w:rsidRPr="009B475F">
        <w:rPr>
          <w:rFonts w:ascii="Arial" w:eastAsia="Times New Roman" w:hAnsi="Arial" w:cs="Arial"/>
          <w:sz w:val="24"/>
          <w:szCs w:val="24"/>
          <w:lang w:eastAsia="pl-PL"/>
        </w:rPr>
        <w:t>40-749</w:t>
      </w:r>
      <w:r w:rsidR="00C03957" w:rsidRPr="009B475F">
        <w:rPr>
          <w:rFonts w:ascii="Arial" w:eastAsia="Times New Roman" w:hAnsi="Arial" w:cs="Arial"/>
          <w:sz w:val="24"/>
          <w:szCs w:val="24"/>
          <w:lang w:eastAsia="pl-PL"/>
        </w:rPr>
        <w:t xml:space="preserve">), ul. </w:t>
      </w:r>
      <w:r w:rsidRPr="009B475F">
        <w:rPr>
          <w:rFonts w:ascii="Arial" w:eastAsia="Times New Roman" w:hAnsi="Arial" w:cs="Arial"/>
          <w:sz w:val="24"/>
          <w:szCs w:val="24"/>
          <w:lang w:eastAsia="pl-PL"/>
        </w:rPr>
        <w:t>Walerego Goetla 3 / 4.</w:t>
      </w:r>
    </w:p>
    <w:p w14:paraId="0C7A7B9D" w14:textId="369834F7" w:rsidR="00AB558E" w:rsidRPr="009B475F" w:rsidRDefault="00C03957" w:rsidP="00AB558E">
      <w:pPr>
        <w:pStyle w:val="Akapitzlist"/>
        <w:numPr>
          <w:ilvl w:val="0"/>
          <w:numId w:val="36"/>
        </w:numPr>
        <w:spacing w:after="120" w:line="240" w:lineRule="auto"/>
        <w:jc w:val="both"/>
        <w:rPr>
          <w:rFonts w:ascii="Arial" w:eastAsia="Times New Roman" w:hAnsi="Arial" w:cs="Arial"/>
          <w:sz w:val="24"/>
          <w:szCs w:val="24"/>
          <w:lang w:eastAsia="pl-PL"/>
        </w:rPr>
      </w:pPr>
      <w:r w:rsidRPr="009B475F">
        <w:rPr>
          <w:rFonts w:ascii="Arial" w:eastAsia="Times New Roman" w:hAnsi="Arial" w:cs="Arial"/>
          <w:sz w:val="24"/>
          <w:szCs w:val="24"/>
          <w:lang w:eastAsia="pl-PL"/>
        </w:rPr>
        <w:t>Stowarzyszeni</w:t>
      </w:r>
      <w:r w:rsidR="00AB558E" w:rsidRPr="009B475F">
        <w:rPr>
          <w:rFonts w:ascii="Arial" w:eastAsia="Times New Roman" w:hAnsi="Arial" w:cs="Arial"/>
          <w:sz w:val="24"/>
          <w:szCs w:val="24"/>
          <w:lang w:eastAsia="pl-PL"/>
        </w:rPr>
        <w:t>e</w:t>
      </w:r>
      <w:r w:rsidRPr="009B475F">
        <w:rPr>
          <w:rFonts w:ascii="Arial" w:eastAsia="Times New Roman" w:hAnsi="Arial" w:cs="Arial"/>
          <w:sz w:val="24"/>
          <w:szCs w:val="24"/>
          <w:lang w:eastAsia="pl-PL"/>
        </w:rPr>
        <w:t xml:space="preserve"> Współpracy Regionalnej</w:t>
      </w:r>
      <w:r w:rsidR="00AB558E" w:rsidRPr="009B475F">
        <w:rPr>
          <w:rFonts w:ascii="Arial" w:eastAsia="Times New Roman" w:hAnsi="Arial" w:cs="Arial"/>
          <w:sz w:val="24"/>
          <w:szCs w:val="24"/>
          <w:lang w:eastAsia="pl-PL"/>
        </w:rPr>
        <w:t xml:space="preserve"> z siedzibą</w:t>
      </w:r>
      <w:r w:rsidRPr="009B475F">
        <w:rPr>
          <w:rFonts w:ascii="Arial" w:eastAsia="Times New Roman" w:hAnsi="Arial" w:cs="Arial"/>
          <w:sz w:val="24"/>
          <w:szCs w:val="24"/>
          <w:lang w:eastAsia="pl-PL"/>
        </w:rPr>
        <w:t xml:space="preserve"> w Katowicach (40-064), ul. Mikołaja Kopernika 14</w:t>
      </w:r>
      <w:r w:rsidR="00AB558E" w:rsidRPr="009B475F">
        <w:rPr>
          <w:rFonts w:ascii="Arial" w:eastAsia="Times New Roman" w:hAnsi="Arial" w:cs="Arial"/>
          <w:sz w:val="24"/>
          <w:szCs w:val="24"/>
          <w:lang w:eastAsia="pl-PL"/>
        </w:rPr>
        <w:t xml:space="preserve">, tel. </w:t>
      </w:r>
      <w:r w:rsidR="009B475F" w:rsidRPr="009B475F">
        <w:rPr>
          <w:rFonts w:ascii="Arial" w:eastAsia="Times New Roman" w:hAnsi="Arial" w:cs="Arial"/>
          <w:sz w:val="24"/>
          <w:szCs w:val="24"/>
          <w:lang w:eastAsia="pl-PL"/>
        </w:rPr>
        <w:t>32 376 75 65</w:t>
      </w:r>
      <w:r w:rsidR="009B475F">
        <w:rPr>
          <w:rFonts w:ascii="Arial" w:eastAsia="Times New Roman" w:hAnsi="Arial" w:cs="Arial"/>
          <w:sz w:val="24"/>
          <w:szCs w:val="24"/>
          <w:lang w:eastAsia="pl-PL"/>
        </w:rPr>
        <w:t>,</w:t>
      </w:r>
      <w:r w:rsidR="00AB558E" w:rsidRPr="009B475F">
        <w:rPr>
          <w:rFonts w:ascii="Arial" w:eastAsia="Times New Roman" w:hAnsi="Arial" w:cs="Arial"/>
          <w:sz w:val="24"/>
          <w:szCs w:val="24"/>
          <w:lang w:eastAsia="pl-PL"/>
        </w:rPr>
        <w:t xml:space="preserve"> mail: </w:t>
      </w:r>
      <w:r w:rsidR="009B475F" w:rsidRPr="009B475F">
        <w:rPr>
          <w:rFonts w:ascii="Arial" w:eastAsia="Times New Roman" w:hAnsi="Arial" w:cs="Arial"/>
          <w:sz w:val="24"/>
          <w:szCs w:val="24"/>
          <w:lang w:eastAsia="pl-PL"/>
        </w:rPr>
        <w:t>biuro@swr.pl</w:t>
      </w:r>
      <w:r w:rsidR="009B475F">
        <w:rPr>
          <w:rFonts w:ascii="Arial" w:eastAsia="Times New Roman" w:hAnsi="Arial" w:cs="Arial"/>
          <w:sz w:val="24"/>
          <w:szCs w:val="24"/>
          <w:lang w:eastAsia="pl-PL"/>
        </w:rPr>
        <w:t>.</w:t>
      </w:r>
      <w:r w:rsidR="009B475F" w:rsidRPr="009B475F">
        <w:rPr>
          <w:rFonts w:ascii="Arial" w:eastAsia="Times New Roman" w:hAnsi="Arial" w:cs="Arial"/>
          <w:sz w:val="24"/>
          <w:szCs w:val="24"/>
          <w:lang w:eastAsia="pl-PL"/>
        </w:rPr>
        <w:t xml:space="preserve"> </w:t>
      </w:r>
    </w:p>
    <w:p w14:paraId="5C3583B2" w14:textId="77777777" w:rsidR="008021B5" w:rsidRPr="00E86234" w:rsidRDefault="008021B5" w:rsidP="00E02DD1">
      <w:pPr>
        <w:spacing w:after="120" w:line="240" w:lineRule="auto"/>
        <w:jc w:val="both"/>
        <w:rPr>
          <w:rFonts w:ascii="Arial" w:eastAsia="Times New Roman" w:hAnsi="Arial" w:cs="Arial"/>
          <w:b/>
          <w:bCs/>
          <w:sz w:val="24"/>
          <w:szCs w:val="24"/>
          <w:lang w:eastAsia="pl-PL"/>
        </w:rPr>
      </w:pPr>
      <w:r w:rsidRPr="00E86234">
        <w:rPr>
          <w:rFonts w:ascii="Arial" w:eastAsia="Times New Roman" w:hAnsi="Arial" w:cs="Arial"/>
          <w:b/>
          <w:bCs/>
          <w:sz w:val="24"/>
          <w:szCs w:val="24"/>
          <w:lang w:eastAsia="pl-PL"/>
        </w:rPr>
        <w:t>Inspektor ochrony danych osobowych</w:t>
      </w:r>
    </w:p>
    <w:p w14:paraId="0C0A1A0F"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Nie został wyznaczony inspektor ochrony danych.</w:t>
      </w:r>
    </w:p>
    <w:p w14:paraId="7A96757B" w14:textId="03FB50B8"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Została wyznaczona osoba do kontaktu w sprawie przetwarzania danych osobowych, adres: </w:t>
      </w:r>
      <w:r w:rsidR="009B475F" w:rsidRPr="009B475F">
        <w:rPr>
          <w:rFonts w:ascii="Arial" w:eastAsia="Times New Roman" w:hAnsi="Arial" w:cs="Arial"/>
          <w:sz w:val="24"/>
          <w:szCs w:val="24"/>
          <w:lang w:eastAsia="pl-PL"/>
        </w:rPr>
        <w:t>biuro@swr.pl</w:t>
      </w:r>
      <w:r w:rsidR="009B475F">
        <w:rPr>
          <w:rFonts w:ascii="Arial" w:eastAsia="Times New Roman" w:hAnsi="Arial" w:cs="Arial"/>
          <w:sz w:val="24"/>
          <w:szCs w:val="24"/>
          <w:lang w:eastAsia="pl-PL"/>
        </w:rPr>
        <w:t>.</w:t>
      </w:r>
      <w:r w:rsidR="009B475F" w:rsidRPr="00E02DD1">
        <w:rPr>
          <w:rFonts w:ascii="Arial" w:eastAsia="Times New Roman" w:hAnsi="Arial" w:cs="Arial"/>
          <w:sz w:val="24"/>
          <w:szCs w:val="24"/>
          <w:lang w:eastAsia="pl-PL"/>
        </w:rPr>
        <w:t xml:space="preserve"> </w:t>
      </w:r>
      <w:r w:rsidRPr="00E02DD1">
        <w:rPr>
          <w:rFonts w:ascii="Arial" w:eastAsia="Times New Roman" w:hAnsi="Arial" w:cs="Arial"/>
          <w:sz w:val="24"/>
          <w:szCs w:val="24"/>
          <w:lang w:eastAsia="pl-PL"/>
        </w:rPr>
        <w:t>Pozostałe formy kontaktu są możliwe przy pomocy adresów podanych powyżej.</w:t>
      </w:r>
    </w:p>
    <w:p w14:paraId="3F092DDE" w14:textId="77777777" w:rsidR="008021B5" w:rsidRPr="00E86234" w:rsidRDefault="008021B5" w:rsidP="00E02DD1">
      <w:pPr>
        <w:spacing w:after="120" w:line="240" w:lineRule="auto"/>
        <w:jc w:val="both"/>
        <w:rPr>
          <w:rFonts w:ascii="Arial" w:eastAsia="Times New Roman" w:hAnsi="Arial" w:cs="Arial"/>
          <w:b/>
          <w:bCs/>
          <w:sz w:val="24"/>
          <w:szCs w:val="24"/>
          <w:lang w:eastAsia="pl-PL"/>
        </w:rPr>
      </w:pPr>
      <w:r w:rsidRPr="00E86234">
        <w:rPr>
          <w:rFonts w:ascii="Arial" w:eastAsia="Times New Roman" w:hAnsi="Arial" w:cs="Arial"/>
          <w:b/>
          <w:bCs/>
          <w:sz w:val="24"/>
          <w:szCs w:val="24"/>
          <w:lang w:eastAsia="pl-PL"/>
        </w:rPr>
        <w:t>Cele i podstawy prawne przetwarzania</w:t>
      </w:r>
    </w:p>
    <w:p w14:paraId="5E3178FC" w14:textId="171FDEDA"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Dane osobowe przetwarzamy w związku z realizacją zadań w ramach projektu </w:t>
      </w:r>
      <w:r w:rsidR="00E86234" w:rsidRPr="00E02DD1">
        <w:rPr>
          <w:rFonts w:ascii="Arial" w:eastAsia="Times New Roman" w:hAnsi="Arial" w:cs="Arial"/>
          <w:sz w:val="24"/>
          <w:szCs w:val="24"/>
          <w:lang w:eastAsia="pl-PL"/>
        </w:rPr>
        <w:t>„</w:t>
      </w:r>
      <w:r w:rsidR="00E2152F">
        <w:rPr>
          <w:rFonts w:ascii="Arial" w:eastAsia="Times New Roman" w:hAnsi="Arial" w:cs="Arial"/>
          <w:sz w:val="24"/>
          <w:szCs w:val="24"/>
          <w:lang w:eastAsia="pl-PL"/>
        </w:rPr>
        <w:t>Opieka</w:t>
      </w:r>
      <w:r w:rsidR="00E86234" w:rsidRPr="00E02DD1">
        <w:rPr>
          <w:rFonts w:ascii="Arial" w:eastAsia="Times New Roman" w:hAnsi="Arial" w:cs="Arial"/>
          <w:sz w:val="24"/>
          <w:szCs w:val="24"/>
          <w:lang w:eastAsia="pl-PL"/>
        </w:rPr>
        <w:t xml:space="preserve">  Premium” </w:t>
      </w:r>
      <w:r w:rsidRPr="00E02DD1">
        <w:rPr>
          <w:rFonts w:ascii="Arial" w:eastAsia="Times New Roman" w:hAnsi="Arial" w:cs="Arial"/>
          <w:sz w:val="24"/>
          <w:szCs w:val="24"/>
          <w:lang w:eastAsia="pl-PL"/>
        </w:rPr>
        <w:t xml:space="preserve">realizowanego w ramach programu Fundusze Europejskie dla Śląskiego 2021-2027. </w:t>
      </w:r>
    </w:p>
    <w:p w14:paraId="2AFB457F"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przetwarzamy w celu obsługi ww. projektu, w szczególności:</w:t>
      </w:r>
    </w:p>
    <w:p w14:paraId="04A5ECD6" w14:textId="2981848C" w:rsidR="008021B5" w:rsidRP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udzielenia wsparcia</w:t>
      </w:r>
    </w:p>
    <w:p w14:paraId="6C7B7D18" w14:textId="4B74C822" w:rsidR="008021B5" w:rsidRP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potwierdzenia kwalifikowalności wydatków</w:t>
      </w:r>
    </w:p>
    <w:p w14:paraId="587AFA21" w14:textId="4CD684DD" w:rsidR="008021B5" w:rsidRP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monitoringu</w:t>
      </w:r>
    </w:p>
    <w:p w14:paraId="156C0DC2" w14:textId="77777777" w:rsid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ewaluacji</w:t>
      </w:r>
    </w:p>
    <w:p w14:paraId="29F078D4" w14:textId="77777777" w:rsid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kontroli</w:t>
      </w:r>
    </w:p>
    <w:p w14:paraId="0BDDC896" w14:textId="77777777" w:rsid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audytu prowadzonego przez upoważnione instytucje</w:t>
      </w:r>
    </w:p>
    <w:p w14:paraId="3EDBAD85" w14:textId="77777777" w:rsid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sprawozdawczości</w:t>
      </w:r>
    </w:p>
    <w:p w14:paraId="407C0EEC" w14:textId="77777777" w:rsid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rozliczenia projektu</w:t>
      </w:r>
    </w:p>
    <w:p w14:paraId="5DD83E49" w14:textId="77777777" w:rsid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zachowania trwałości projektu</w:t>
      </w:r>
    </w:p>
    <w:p w14:paraId="48F19904" w14:textId="4060D500" w:rsidR="008021B5" w:rsidRPr="001F2703" w:rsidRDefault="008021B5" w:rsidP="001F2703">
      <w:pPr>
        <w:pStyle w:val="Akapitzlist"/>
        <w:numPr>
          <w:ilvl w:val="3"/>
          <w:numId w:val="37"/>
        </w:numPr>
        <w:spacing w:after="120" w:line="240" w:lineRule="auto"/>
        <w:ind w:left="1134" w:hanging="567"/>
        <w:jc w:val="both"/>
        <w:rPr>
          <w:rFonts w:ascii="Arial" w:eastAsia="Times New Roman" w:hAnsi="Arial" w:cs="Arial"/>
          <w:sz w:val="24"/>
          <w:szCs w:val="24"/>
          <w:lang w:eastAsia="pl-PL"/>
        </w:rPr>
      </w:pPr>
      <w:r w:rsidRPr="001F2703">
        <w:rPr>
          <w:rFonts w:ascii="Arial" w:eastAsia="Times New Roman" w:hAnsi="Arial" w:cs="Arial"/>
          <w:sz w:val="24"/>
          <w:szCs w:val="24"/>
          <w:lang w:eastAsia="pl-PL"/>
        </w:rPr>
        <w:t>archiwizacji.</w:t>
      </w:r>
    </w:p>
    <w:p w14:paraId="37ECAB4E" w14:textId="77777777" w:rsidR="008021B5" w:rsidRPr="00092233" w:rsidRDefault="008021B5" w:rsidP="00E02DD1">
      <w:pPr>
        <w:spacing w:after="120" w:line="240" w:lineRule="auto"/>
        <w:jc w:val="both"/>
        <w:rPr>
          <w:rFonts w:ascii="Arial" w:eastAsia="Times New Roman" w:hAnsi="Arial" w:cs="Arial"/>
          <w:b/>
          <w:bCs/>
          <w:sz w:val="24"/>
          <w:szCs w:val="24"/>
          <w:lang w:eastAsia="pl-PL"/>
        </w:rPr>
      </w:pPr>
      <w:r w:rsidRPr="00092233">
        <w:rPr>
          <w:rFonts w:ascii="Arial" w:eastAsia="Times New Roman" w:hAnsi="Arial" w:cs="Arial"/>
          <w:b/>
          <w:bCs/>
          <w:sz w:val="24"/>
          <w:szCs w:val="24"/>
          <w:lang w:eastAsia="pl-PL"/>
        </w:rPr>
        <w:t>Dane osobowe przetwarzamy ponieważ:</w:t>
      </w:r>
    </w:p>
    <w:p w14:paraId="0D74B0AC" w14:textId="0068C774" w:rsidR="008021B5" w:rsidRPr="00092233" w:rsidRDefault="008021B5" w:rsidP="00092233">
      <w:pPr>
        <w:pStyle w:val="Akapitzlist"/>
        <w:numPr>
          <w:ilvl w:val="0"/>
          <w:numId w:val="38"/>
        </w:numPr>
        <w:spacing w:after="120" w:line="240" w:lineRule="auto"/>
        <w:jc w:val="both"/>
        <w:rPr>
          <w:rFonts w:ascii="Arial" w:eastAsia="Times New Roman" w:hAnsi="Arial" w:cs="Arial"/>
          <w:sz w:val="24"/>
          <w:szCs w:val="24"/>
          <w:lang w:eastAsia="pl-PL"/>
        </w:rPr>
      </w:pPr>
      <w:r w:rsidRPr="00092233">
        <w:rPr>
          <w:rFonts w:ascii="Arial" w:eastAsia="Times New Roman" w:hAnsi="Arial" w:cs="Arial"/>
          <w:sz w:val="24"/>
          <w:szCs w:val="24"/>
          <w:lang w:eastAsia="pl-PL"/>
        </w:rPr>
        <w:t>wykonujemy obowiązki prawne (art. 6 ust. 1 lit. c RODO);</w:t>
      </w:r>
    </w:p>
    <w:p w14:paraId="50AA6816" w14:textId="7F37101C" w:rsidR="008021B5" w:rsidRPr="00092233" w:rsidRDefault="008021B5" w:rsidP="00092233">
      <w:pPr>
        <w:pStyle w:val="Akapitzlist"/>
        <w:numPr>
          <w:ilvl w:val="0"/>
          <w:numId w:val="38"/>
        </w:numPr>
        <w:spacing w:after="120" w:line="240" w:lineRule="auto"/>
        <w:jc w:val="both"/>
        <w:rPr>
          <w:rFonts w:ascii="Arial" w:eastAsia="Times New Roman" w:hAnsi="Arial" w:cs="Arial"/>
          <w:sz w:val="24"/>
          <w:szCs w:val="24"/>
          <w:lang w:eastAsia="pl-PL"/>
        </w:rPr>
      </w:pPr>
      <w:r w:rsidRPr="00092233">
        <w:rPr>
          <w:rFonts w:ascii="Arial" w:eastAsia="Times New Roman" w:hAnsi="Arial" w:cs="Arial"/>
          <w:sz w:val="24"/>
          <w:szCs w:val="24"/>
          <w:lang w:eastAsia="pl-PL"/>
        </w:rPr>
        <w:t xml:space="preserve">wykonujemy zadania w interesie publicznym lub w ramach realizacji projektu </w:t>
      </w:r>
      <w:r w:rsidR="00995323" w:rsidRPr="00E02DD1">
        <w:rPr>
          <w:rFonts w:ascii="Arial" w:eastAsia="Times New Roman" w:hAnsi="Arial" w:cs="Arial"/>
          <w:sz w:val="24"/>
          <w:szCs w:val="24"/>
          <w:lang w:eastAsia="pl-PL"/>
        </w:rPr>
        <w:t>„</w:t>
      </w:r>
      <w:r w:rsidR="00910863">
        <w:rPr>
          <w:rFonts w:ascii="Arial" w:eastAsia="Times New Roman" w:hAnsi="Arial" w:cs="Arial"/>
          <w:sz w:val="24"/>
          <w:szCs w:val="24"/>
          <w:lang w:eastAsia="pl-PL"/>
        </w:rPr>
        <w:t>Opieka</w:t>
      </w:r>
      <w:r w:rsidR="00995323" w:rsidRPr="00E02DD1">
        <w:rPr>
          <w:rFonts w:ascii="Arial" w:eastAsia="Times New Roman" w:hAnsi="Arial" w:cs="Arial"/>
          <w:sz w:val="24"/>
          <w:szCs w:val="24"/>
          <w:lang w:eastAsia="pl-PL"/>
        </w:rPr>
        <w:t xml:space="preserve"> Premium”</w:t>
      </w:r>
      <w:r w:rsidRPr="00092233">
        <w:rPr>
          <w:rFonts w:ascii="Arial" w:eastAsia="Times New Roman" w:hAnsi="Arial" w:cs="Arial"/>
          <w:sz w:val="24"/>
          <w:szCs w:val="24"/>
          <w:lang w:eastAsia="pl-PL"/>
        </w:rPr>
        <w:t xml:space="preserve"> (art. 6 ust. 1 lit. e RODO);</w:t>
      </w:r>
    </w:p>
    <w:p w14:paraId="3467F746" w14:textId="73D8F95E" w:rsidR="008021B5" w:rsidRPr="00092233" w:rsidRDefault="008021B5" w:rsidP="00092233">
      <w:pPr>
        <w:pStyle w:val="Akapitzlist"/>
        <w:numPr>
          <w:ilvl w:val="0"/>
          <w:numId w:val="38"/>
        </w:numPr>
        <w:spacing w:after="120" w:line="240" w:lineRule="auto"/>
        <w:jc w:val="both"/>
        <w:rPr>
          <w:rFonts w:ascii="Arial" w:eastAsia="Times New Roman" w:hAnsi="Arial" w:cs="Arial"/>
          <w:sz w:val="24"/>
          <w:szCs w:val="24"/>
          <w:lang w:eastAsia="pl-PL"/>
        </w:rPr>
      </w:pPr>
      <w:r w:rsidRPr="00092233">
        <w:rPr>
          <w:rFonts w:ascii="Arial" w:eastAsia="Times New Roman" w:hAnsi="Arial" w:cs="Arial"/>
          <w:sz w:val="24"/>
          <w:szCs w:val="24"/>
          <w:lang w:eastAsia="pl-PL"/>
        </w:rPr>
        <w:t>jest to niezbędne ze względów związanych z ważnym interesem publicznym i na podstawie prawa Unii (art. 9 ust. 2 lit. g RODO);</w:t>
      </w:r>
    </w:p>
    <w:p w14:paraId="138605C2" w14:textId="668DE032" w:rsidR="008021B5" w:rsidRPr="00092233" w:rsidRDefault="008021B5" w:rsidP="00092233">
      <w:pPr>
        <w:pStyle w:val="Akapitzlist"/>
        <w:numPr>
          <w:ilvl w:val="0"/>
          <w:numId w:val="38"/>
        </w:numPr>
        <w:spacing w:after="120" w:line="240" w:lineRule="auto"/>
        <w:jc w:val="both"/>
        <w:rPr>
          <w:rFonts w:ascii="Arial" w:eastAsia="Times New Roman" w:hAnsi="Arial" w:cs="Arial"/>
          <w:sz w:val="24"/>
          <w:szCs w:val="24"/>
          <w:lang w:eastAsia="pl-PL"/>
        </w:rPr>
      </w:pPr>
      <w:r w:rsidRPr="00092233">
        <w:rPr>
          <w:rFonts w:ascii="Arial" w:eastAsia="Times New Roman" w:hAnsi="Arial" w:cs="Arial"/>
          <w:sz w:val="24"/>
          <w:szCs w:val="24"/>
          <w:lang w:eastAsia="pl-PL"/>
        </w:rPr>
        <w:t>jest to niezbędne do celów archiwalnych w interesie publicznym, do celów badań naukowych lub historycznych lub do celów statystycznych (art. 6 ust. 1 lit. c RODO oraz art. 9 ust. 2 lit. j RODO).</w:t>
      </w:r>
    </w:p>
    <w:p w14:paraId="1E6ADF77" w14:textId="77777777" w:rsidR="005B0698" w:rsidRDefault="005B0698" w:rsidP="00E02DD1">
      <w:pPr>
        <w:spacing w:after="120" w:line="240" w:lineRule="auto"/>
        <w:jc w:val="both"/>
        <w:rPr>
          <w:rFonts w:ascii="Arial" w:eastAsia="Times New Roman" w:hAnsi="Arial" w:cs="Arial"/>
          <w:b/>
          <w:bCs/>
          <w:sz w:val="24"/>
          <w:szCs w:val="24"/>
          <w:lang w:eastAsia="pl-PL"/>
        </w:rPr>
      </w:pPr>
    </w:p>
    <w:p w14:paraId="3021C24F" w14:textId="7EDDCF69" w:rsidR="008021B5" w:rsidRPr="00E02DD1" w:rsidRDefault="008021B5" w:rsidP="00E02DD1">
      <w:pPr>
        <w:spacing w:after="120" w:line="240" w:lineRule="auto"/>
        <w:jc w:val="both"/>
        <w:rPr>
          <w:rFonts w:ascii="Arial" w:eastAsia="Times New Roman" w:hAnsi="Arial" w:cs="Arial"/>
          <w:sz w:val="24"/>
          <w:szCs w:val="24"/>
          <w:lang w:eastAsia="pl-PL"/>
        </w:rPr>
      </w:pPr>
      <w:r w:rsidRPr="00062207">
        <w:rPr>
          <w:rFonts w:ascii="Arial" w:eastAsia="Times New Roman" w:hAnsi="Arial" w:cs="Arial"/>
          <w:b/>
          <w:bCs/>
          <w:sz w:val="24"/>
          <w:szCs w:val="24"/>
          <w:lang w:eastAsia="pl-PL"/>
        </w:rPr>
        <w:t>Podstawa prawna przetwarzania</w:t>
      </w:r>
      <w:r w:rsidRPr="00E02DD1">
        <w:rPr>
          <w:rFonts w:ascii="Arial" w:eastAsia="Times New Roman" w:hAnsi="Arial" w:cs="Arial"/>
          <w:sz w:val="24"/>
          <w:szCs w:val="24"/>
          <w:lang w:eastAsia="pl-PL"/>
        </w:rPr>
        <w:t>:</w:t>
      </w:r>
    </w:p>
    <w:p w14:paraId="1A282D17" w14:textId="3BF2DE00" w:rsidR="008021B5" w:rsidRPr="00062207" w:rsidRDefault="008021B5" w:rsidP="00062207">
      <w:pPr>
        <w:pStyle w:val="Akapitzlist"/>
        <w:numPr>
          <w:ilvl w:val="0"/>
          <w:numId w:val="39"/>
        </w:numPr>
        <w:spacing w:after="120" w:line="240" w:lineRule="auto"/>
        <w:jc w:val="both"/>
        <w:rPr>
          <w:rFonts w:ascii="Arial" w:eastAsia="Times New Roman" w:hAnsi="Arial" w:cs="Arial"/>
          <w:sz w:val="24"/>
          <w:szCs w:val="24"/>
          <w:lang w:eastAsia="pl-PL"/>
        </w:rPr>
      </w:pPr>
      <w:r w:rsidRPr="00062207">
        <w:rPr>
          <w:rFonts w:ascii="Arial" w:eastAsia="Times New Roman" w:hAnsi="Arial" w:cs="Arial"/>
          <w:sz w:val="24"/>
          <w:szCs w:val="24"/>
          <w:lang w:eastAsia="pl-PL"/>
        </w:rPr>
        <w:lastRenderedPageBreak/>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2567D69" w14:textId="40AAC68F" w:rsidR="008021B5" w:rsidRPr="00062207" w:rsidRDefault="008021B5" w:rsidP="00062207">
      <w:pPr>
        <w:pStyle w:val="Akapitzlist"/>
        <w:numPr>
          <w:ilvl w:val="0"/>
          <w:numId w:val="39"/>
        </w:numPr>
        <w:spacing w:after="120" w:line="240" w:lineRule="auto"/>
        <w:jc w:val="both"/>
        <w:rPr>
          <w:rFonts w:ascii="Arial" w:eastAsia="Times New Roman" w:hAnsi="Arial" w:cs="Arial"/>
          <w:sz w:val="24"/>
          <w:szCs w:val="24"/>
          <w:lang w:eastAsia="pl-PL"/>
        </w:rPr>
      </w:pPr>
      <w:r w:rsidRPr="00062207">
        <w:rPr>
          <w:rFonts w:ascii="Arial" w:eastAsia="Times New Roman" w:hAnsi="Arial" w:cs="Arial"/>
          <w:sz w:val="24"/>
          <w:szCs w:val="24"/>
          <w:lang w:eastAsia="pl-PL"/>
        </w:rPr>
        <w:t>Rozporządzenie Parlamentu Europejskiego i Rady (UE) 2021/1057 z dnia 24 czerwca 2021 r. ustanawiającego Europejski Fundusz Społeczny Plus (EFS+) oraz uchylającego rozporządzenie (UE) nr 1296/2013 („</w:t>
      </w:r>
      <w:proofErr w:type="spellStart"/>
      <w:r w:rsidRPr="00062207">
        <w:rPr>
          <w:rFonts w:ascii="Arial" w:eastAsia="Times New Roman" w:hAnsi="Arial" w:cs="Arial"/>
          <w:sz w:val="24"/>
          <w:szCs w:val="24"/>
          <w:lang w:eastAsia="pl-PL"/>
        </w:rPr>
        <w:t>rozp</w:t>
      </w:r>
      <w:proofErr w:type="spellEnd"/>
      <w:r w:rsidRPr="00062207">
        <w:rPr>
          <w:rFonts w:ascii="Arial" w:eastAsia="Times New Roman" w:hAnsi="Arial" w:cs="Arial"/>
          <w:sz w:val="24"/>
          <w:szCs w:val="24"/>
          <w:lang w:eastAsia="pl-PL"/>
        </w:rPr>
        <w:t>. EFS+”) – w szczególności załączniki;</w:t>
      </w:r>
    </w:p>
    <w:p w14:paraId="1B15E583" w14:textId="49AF328A" w:rsidR="008021B5" w:rsidRPr="00062207" w:rsidRDefault="008021B5" w:rsidP="00062207">
      <w:pPr>
        <w:pStyle w:val="Akapitzlist"/>
        <w:numPr>
          <w:ilvl w:val="0"/>
          <w:numId w:val="39"/>
        </w:numPr>
        <w:spacing w:after="120" w:line="240" w:lineRule="auto"/>
        <w:jc w:val="both"/>
        <w:rPr>
          <w:rFonts w:ascii="Arial" w:eastAsia="Times New Roman" w:hAnsi="Arial" w:cs="Arial"/>
          <w:sz w:val="24"/>
          <w:szCs w:val="24"/>
          <w:lang w:eastAsia="pl-PL"/>
        </w:rPr>
      </w:pPr>
      <w:r w:rsidRPr="00062207">
        <w:rPr>
          <w:rFonts w:ascii="Arial" w:eastAsia="Times New Roman" w:hAnsi="Arial" w:cs="Arial"/>
          <w:sz w:val="24"/>
          <w:szCs w:val="24"/>
          <w:lang w:eastAsia="pl-P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BD929E9" w14:textId="77777777" w:rsidR="008021B5" w:rsidRPr="00C22F37" w:rsidRDefault="008021B5" w:rsidP="00E02DD1">
      <w:pPr>
        <w:spacing w:after="120" w:line="240" w:lineRule="auto"/>
        <w:jc w:val="both"/>
        <w:rPr>
          <w:rFonts w:ascii="Arial" w:eastAsia="Times New Roman" w:hAnsi="Arial" w:cs="Arial"/>
          <w:b/>
          <w:bCs/>
          <w:sz w:val="24"/>
          <w:szCs w:val="24"/>
          <w:lang w:eastAsia="pl-PL"/>
        </w:rPr>
      </w:pPr>
      <w:r w:rsidRPr="00C22F37">
        <w:rPr>
          <w:rFonts w:ascii="Arial" w:eastAsia="Times New Roman" w:hAnsi="Arial" w:cs="Arial"/>
          <w:b/>
          <w:bCs/>
          <w:sz w:val="24"/>
          <w:szCs w:val="24"/>
          <w:lang w:eastAsia="pl-PL"/>
        </w:rPr>
        <w:t>Zakres i źródło danych osobowych</w:t>
      </w:r>
    </w:p>
    <w:p w14:paraId="25299195"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przetwarzamy:</w:t>
      </w:r>
    </w:p>
    <w:p w14:paraId="46C2D4F9" w14:textId="66A898EC" w:rsidR="008021B5" w:rsidRPr="00C22F37" w:rsidRDefault="008021B5" w:rsidP="00C22F37">
      <w:pPr>
        <w:pStyle w:val="Akapitzlist"/>
        <w:numPr>
          <w:ilvl w:val="0"/>
          <w:numId w:val="41"/>
        </w:numPr>
        <w:spacing w:after="120" w:line="240" w:lineRule="auto"/>
        <w:jc w:val="both"/>
        <w:rPr>
          <w:rFonts w:ascii="Arial" w:eastAsia="Times New Roman" w:hAnsi="Arial" w:cs="Arial"/>
          <w:sz w:val="24"/>
          <w:szCs w:val="24"/>
          <w:lang w:eastAsia="pl-PL"/>
        </w:rPr>
      </w:pPr>
      <w:r w:rsidRPr="00C22F37">
        <w:rPr>
          <w:rFonts w:ascii="Arial" w:eastAsia="Times New Roman" w:hAnsi="Arial" w:cs="Arial"/>
          <w:sz w:val="24"/>
          <w:szCs w:val="24"/>
          <w:lang w:eastAsia="pl-PL"/>
        </w:rPr>
        <w:t xml:space="preserve">w zakresie jaki jest niezbędny do realizacji projektu </w:t>
      </w:r>
      <w:r w:rsidR="00C22F37" w:rsidRPr="00C22F37">
        <w:rPr>
          <w:rFonts w:ascii="Arial" w:eastAsia="Times New Roman" w:hAnsi="Arial" w:cs="Arial"/>
          <w:sz w:val="24"/>
          <w:szCs w:val="24"/>
          <w:lang w:eastAsia="pl-PL"/>
        </w:rPr>
        <w:t>„</w:t>
      </w:r>
      <w:r w:rsidR="00200254">
        <w:rPr>
          <w:rFonts w:ascii="Arial" w:eastAsia="Times New Roman" w:hAnsi="Arial" w:cs="Arial"/>
          <w:sz w:val="24"/>
          <w:szCs w:val="24"/>
          <w:lang w:eastAsia="pl-PL"/>
        </w:rPr>
        <w:t xml:space="preserve">Opieka </w:t>
      </w:r>
      <w:r w:rsidR="00C22F37" w:rsidRPr="00C22F37">
        <w:rPr>
          <w:rFonts w:ascii="Arial" w:eastAsia="Times New Roman" w:hAnsi="Arial" w:cs="Arial"/>
          <w:sz w:val="24"/>
          <w:szCs w:val="24"/>
          <w:lang w:eastAsia="pl-PL"/>
        </w:rPr>
        <w:t>Premium”</w:t>
      </w:r>
      <w:r w:rsidRPr="00C22F37">
        <w:rPr>
          <w:rFonts w:ascii="Arial" w:eastAsia="Times New Roman" w:hAnsi="Arial" w:cs="Arial"/>
          <w:sz w:val="24"/>
          <w:szCs w:val="24"/>
          <w:lang w:eastAsia="pl-PL"/>
        </w:rPr>
        <w:t>,</w:t>
      </w:r>
    </w:p>
    <w:p w14:paraId="3B71381D" w14:textId="0F52911B" w:rsidR="008021B5" w:rsidRPr="00C22F37" w:rsidRDefault="008021B5" w:rsidP="00C22F37">
      <w:pPr>
        <w:pStyle w:val="Akapitzlist"/>
        <w:numPr>
          <w:ilvl w:val="0"/>
          <w:numId w:val="41"/>
        </w:numPr>
        <w:spacing w:after="120" w:line="240" w:lineRule="auto"/>
        <w:jc w:val="both"/>
        <w:rPr>
          <w:rFonts w:ascii="Arial" w:eastAsia="Times New Roman" w:hAnsi="Arial" w:cs="Arial"/>
          <w:sz w:val="24"/>
          <w:szCs w:val="24"/>
          <w:lang w:eastAsia="pl-PL"/>
        </w:rPr>
      </w:pPr>
      <w:r w:rsidRPr="00C22F37">
        <w:rPr>
          <w:rFonts w:ascii="Arial" w:eastAsia="Times New Roman" w:hAnsi="Arial" w:cs="Arial"/>
          <w:sz w:val="24"/>
          <w:szCs w:val="24"/>
          <w:lang w:eastAsia="pl-PL"/>
        </w:rPr>
        <w:t>w zakresie w jakim zostaną nam podane bezpośrednio przez osobę, której dane dotyczą,</w:t>
      </w:r>
    </w:p>
    <w:p w14:paraId="01827A58" w14:textId="01A774CA" w:rsidR="008021B5" w:rsidRPr="00C22F37" w:rsidRDefault="008021B5" w:rsidP="00C22F37">
      <w:pPr>
        <w:pStyle w:val="Akapitzlist"/>
        <w:numPr>
          <w:ilvl w:val="0"/>
          <w:numId w:val="41"/>
        </w:numPr>
        <w:spacing w:after="120" w:line="240" w:lineRule="auto"/>
        <w:jc w:val="both"/>
        <w:rPr>
          <w:rFonts w:ascii="Arial" w:eastAsia="Times New Roman" w:hAnsi="Arial" w:cs="Arial"/>
          <w:sz w:val="24"/>
          <w:szCs w:val="24"/>
          <w:lang w:eastAsia="pl-PL"/>
        </w:rPr>
      </w:pPr>
      <w:r w:rsidRPr="00C22F37">
        <w:rPr>
          <w:rFonts w:ascii="Arial" w:eastAsia="Times New Roman" w:hAnsi="Arial" w:cs="Arial"/>
          <w:sz w:val="24"/>
          <w:szCs w:val="24"/>
          <w:lang w:eastAsia="pl-PL"/>
        </w:rPr>
        <w:t>w zakresie w jakim zostaną nam podane przez inny podmiot lub innego administratora danych.</w:t>
      </w:r>
    </w:p>
    <w:p w14:paraId="059C323A" w14:textId="50F4593A"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Dane osobowe są przekazywane do </w:t>
      </w:r>
      <w:proofErr w:type="spellStart"/>
      <w:r w:rsidRPr="00E02DD1">
        <w:rPr>
          <w:rFonts w:ascii="Arial" w:eastAsia="Times New Roman" w:hAnsi="Arial" w:cs="Arial"/>
          <w:sz w:val="24"/>
          <w:szCs w:val="24"/>
          <w:lang w:eastAsia="pl-PL"/>
        </w:rPr>
        <w:t>współadministratorów</w:t>
      </w:r>
      <w:proofErr w:type="spellEnd"/>
      <w:r w:rsidRPr="00E02DD1">
        <w:rPr>
          <w:rFonts w:ascii="Arial" w:eastAsia="Times New Roman" w:hAnsi="Arial" w:cs="Arial"/>
          <w:sz w:val="24"/>
          <w:szCs w:val="24"/>
          <w:lang w:eastAsia="pl-PL"/>
        </w:rPr>
        <w:t xml:space="preserve"> przez beneficjentów (uczestników projektu </w:t>
      </w:r>
      <w:r w:rsidR="00C22F37" w:rsidRPr="00E02DD1">
        <w:rPr>
          <w:rFonts w:ascii="Arial" w:eastAsia="Times New Roman" w:hAnsi="Arial" w:cs="Arial"/>
          <w:sz w:val="24"/>
          <w:szCs w:val="24"/>
          <w:lang w:eastAsia="pl-PL"/>
        </w:rPr>
        <w:t>„</w:t>
      </w:r>
      <w:r w:rsidR="00B505E8">
        <w:rPr>
          <w:rFonts w:ascii="Arial" w:eastAsia="Times New Roman" w:hAnsi="Arial" w:cs="Arial"/>
          <w:sz w:val="24"/>
          <w:szCs w:val="24"/>
          <w:lang w:eastAsia="pl-PL"/>
        </w:rPr>
        <w:t>Opieka</w:t>
      </w:r>
      <w:r w:rsidR="00C22F37" w:rsidRPr="00E02DD1">
        <w:rPr>
          <w:rFonts w:ascii="Arial" w:eastAsia="Times New Roman" w:hAnsi="Arial" w:cs="Arial"/>
          <w:sz w:val="24"/>
          <w:szCs w:val="24"/>
          <w:lang w:eastAsia="pl-PL"/>
        </w:rPr>
        <w:t xml:space="preserve"> Premium”</w:t>
      </w:r>
      <w:r w:rsidRPr="00E02DD1">
        <w:rPr>
          <w:rFonts w:ascii="Arial" w:eastAsia="Times New Roman" w:hAnsi="Arial" w:cs="Arial"/>
          <w:sz w:val="24"/>
          <w:szCs w:val="24"/>
          <w:lang w:eastAsia="pl-PL"/>
        </w:rPr>
        <w:t xml:space="preserve">). </w:t>
      </w:r>
    </w:p>
    <w:p w14:paraId="543F8DA6"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Możemy przetwarzać w szczególności dane osobowe uczestników projektów: </w:t>
      </w:r>
    </w:p>
    <w:p w14:paraId="2529EF95"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a) dane identyfikujące (takie jak imię i nazwisko, adres, adres poczty elektronicznej, firma i adres, numer telefonu,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4D8EC49" w14:textId="27C204D2"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b) dane związane z zakresem uczestnictwa w projekcie (takie jak wymiar czasu pracy, stanowisko, kwota wynagrodzenia</w:t>
      </w:r>
      <w:r w:rsidR="00D670F2">
        <w:rPr>
          <w:rFonts w:ascii="Arial" w:eastAsia="Times New Roman" w:hAnsi="Arial" w:cs="Arial"/>
          <w:sz w:val="24"/>
          <w:szCs w:val="24"/>
          <w:lang w:eastAsia="pl-PL"/>
        </w:rPr>
        <w:t>/dochodu</w:t>
      </w:r>
      <w:r w:rsidRPr="00E02DD1">
        <w:rPr>
          <w:rFonts w:ascii="Arial" w:eastAsia="Times New Roman" w:hAnsi="Arial" w:cs="Arial"/>
          <w:sz w:val="24"/>
          <w:szCs w:val="24"/>
          <w:lang w:eastAsia="pl-PL"/>
        </w:rPr>
        <w:t>, obywatelstwo, status mieszkaniowy, data rozpoczęcia udziału w projekcie lub wsparciu, data zakończenia udziału w projekcie lub wsparciu, status na rynku pracy, forma i okres zaangażowania w projekcie,</w:t>
      </w:r>
      <w:r w:rsidR="006275A0">
        <w:rPr>
          <w:rFonts w:ascii="Arial" w:eastAsia="Times New Roman" w:hAnsi="Arial" w:cs="Arial"/>
          <w:sz w:val="24"/>
          <w:szCs w:val="24"/>
          <w:lang w:eastAsia="pl-PL"/>
        </w:rPr>
        <w:t xml:space="preserve"> dane związane ze stanem zdrowia i sytuacją rodzinną)</w:t>
      </w:r>
    </w:p>
    <w:p w14:paraId="20ED9F76"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c) dane związane z wykluczeniem społecznym uczestnika projektu zgodnie z art. 2 ust. 6 ustawy z dnia 5 sierpnia 2022 r. o ekonomii społecznej. </w:t>
      </w:r>
    </w:p>
    <w:p w14:paraId="6A79AF52" w14:textId="77777777" w:rsidR="008021B5" w:rsidRPr="009A524E" w:rsidRDefault="008021B5" w:rsidP="00E02DD1">
      <w:pPr>
        <w:spacing w:after="120" w:line="240" w:lineRule="auto"/>
        <w:jc w:val="both"/>
        <w:rPr>
          <w:rFonts w:ascii="Arial" w:eastAsia="Times New Roman" w:hAnsi="Arial" w:cs="Arial"/>
          <w:b/>
          <w:bCs/>
          <w:sz w:val="24"/>
          <w:szCs w:val="24"/>
          <w:lang w:eastAsia="pl-PL"/>
        </w:rPr>
      </w:pPr>
      <w:r w:rsidRPr="009A524E">
        <w:rPr>
          <w:rFonts w:ascii="Arial" w:eastAsia="Times New Roman" w:hAnsi="Arial" w:cs="Arial"/>
          <w:b/>
          <w:bCs/>
          <w:sz w:val="24"/>
          <w:szCs w:val="24"/>
          <w:lang w:eastAsia="pl-PL"/>
        </w:rPr>
        <w:t>Informacje o odbiorcach danych</w:t>
      </w:r>
    </w:p>
    <w:p w14:paraId="5947D86B"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Odbiorcami danych osobowych będą:</w:t>
      </w:r>
    </w:p>
    <w:p w14:paraId="344675D6" w14:textId="64207FA7" w:rsidR="008021B5" w:rsidRPr="009A524E" w:rsidRDefault="008021B5" w:rsidP="009A524E">
      <w:pPr>
        <w:pStyle w:val="Akapitzlist"/>
        <w:numPr>
          <w:ilvl w:val="0"/>
          <w:numId w:val="41"/>
        </w:numPr>
        <w:spacing w:after="120" w:line="240" w:lineRule="auto"/>
        <w:ind w:left="567" w:hanging="425"/>
        <w:jc w:val="both"/>
        <w:rPr>
          <w:rFonts w:ascii="Arial" w:eastAsia="Times New Roman" w:hAnsi="Arial" w:cs="Arial"/>
          <w:sz w:val="24"/>
          <w:szCs w:val="24"/>
          <w:lang w:eastAsia="pl-PL"/>
        </w:rPr>
      </w:pPr>
      <w:r w:rsidRPr="009A524E">
        <w:rPr>
          <w:rFonts w:ascii="Arial" w:eastAsia="Times New Roman" w:hAnsi="Arial" w:cs="Arial"/>
          <w:sz w:val="24"/>
          <w:szCs w:val="24"/>
          <w:lang w:eastAsia="pl-PL"/>
        </w:rPr>
        <w:lastRenderedPageBreak/>
        <w:t xml:space="preserve">osoby upoważnione przez </w:t>
      </w:r>
      <w:proofErr w:type="spellStart"/>
      <w:r w:rsidRPr="009A524E">
        <w:rPr>
          <w:rFonts w:ascii="Arial" w:eastAsia="Times New Roman" w:hAnsi="Arial" w:cs="Arial"/>
          <w:sz w:val="24"/>
          <w:szCs w:val="24"/>
          <w:lang w:eastAsia="pl-PL"/>
        </w:rPr>
        <w:t>współadministratora</w:t>
      </w:r>
      <w:proofErr w:type="spellEnd"/>
      <w:r w:rsidRPr="009A524E">
        <w:rPr>
          <w:rFonts w:ascii="Arial" w:eastAsia="Times New Roman" w:hAnsi="Arial" w:cs="Arial"/>
          <w:sz w:val="24"/>
          <w:szCs w:val="24"/>
          <w:lang w:eastAsia="pl-PL"/>
        </w:rPr>
        <w:t xml:space="preserve"> danych osobowych (pracownicy </w:t>
      </w:r>
      <w:proofErr w:type="spellStart"/>
      <w:r w:rsidR="003B3904">
        <w:rPr>
          <w:rFonts w:ascii="Arial" w:eastAsia="Times New Roman" w:hAnsi="Arial" w:cs="Arial"/>
          <w:sz w:val="24"/>
          <w:szCs w:val="24"/>
          <w:lang w:eastAsia="pl-PL"/>
        </w:rPr>
        <w:t>Madrasz</w:t>
      </w:r>
      <w:proofErr w:type="spellEnd"/>
      <w:r w:rsidR="003B3904">
        <w:rPr>
          <w:rFonts w:ascii="Arial" w:eastAsia="Times New Roman" w:hAnsi="Arial" w:cs="Arial"/>
          <w:sz w:val="24"/>
          <w:szCs w:val="24"/>
          <w:lang w:eastAsia="pl-PL"/>
        </w:rPr>
        <w:t xml:space="preserve"> sp. z o.o.</w:t>
      </w:r>
      <w:r w:rsidR="00054517">
        <w:rPr>
          <w:rFonts w:ascii="Arial" w:eastAsia="Times New Roman" w:hAnsi="Arial" w:cs="Arial"/>
          <w:sz w:val="24"/>
          <w:szCs w:val="24"/>
          <w:lang w:eastAsia="pl-PL"/>
        </w:rPr>
        <w:t xml:space="preserve">, </w:t>
      </w:r>
      <w:r w:rsidR="003B3904" w:rsidRPr="003B3904">
        <w:rPr>
          <w:rFonts w:ascii="Arial" w:eastAsia="Times New Roman" w:hAnsi="Arial" w:cs="Arial"/>
          <w:sz w:val="24"/>
          <w:szCs w:val="24"/>
          <w:lang w:eastAsia="pl-PL"/>
        </w:rPr>
        <w:t>Stowarzyszenie Współpracy Regionalnej</w:t>
      </w:r>
      <w:r w:rsidRPr="009A524E">
        <w:rPr>
          <w:rFonts w:ascii="Arial" w:eastAsia="Times New Roman" w:hAnsi="Arial" w:cs="Arial"/>
          <w:sz w:val="24"/>
          <w:szCs w:val="24"/>
          <w:lang w:eastAsia="pl-PL"/>
        </w:rPr>
        <w:t xml:space="preserve">), </w:t>
      </w:r>
    </w:p>
    <w:p w14:paraId="0E235AFA" w14:textId="6DB75882" w:rsidR="008021B5" w:rsidRPr="009A524E" w:rsidRDefault="008021B5" w:rsidP="009A524E">
      <w:pPr>
        <w:pStyle w:val="Akapitzlist"/>
        <w:numPr>
          <w:ilvl w:val="0"/>
          <w:numId w:val="41"/>
        </w:numPr>
        <w:spacing w:after="120" w:line="240" w:lineRule="auto"/>
        <w:ind w:left="567" w:hanging="425"/>
        <w:jc w:val="both"/>
        <w:rPr>
          <w:rFonts w:ascii="Arial" w:eastAsia="Times New Roman" w:hAnsi="Arial" w:cs="Arial"/>
          <w:sz w:val="24"/>
          <w:szCs w:val="24"/>
          <w:lang w:eastAsia="pl-PL"/>
        </w:rPr>
      </w:pPr>
      <w:r w:rsidRPr="009A524E">
        <w:rPr>
          <w:rFonts w:ascii="Arial" w:eastAsia="Times New Roman" w:hAnsi="Arial" w:cs="Arial"/>
          <w:sz w:val="24"/>
          <w:szCs w:val="24"/>
          <w:lang w:eastAsia="pl-PL"/>
        </w:rPr>
        <w:t>podmioty upoważnione na podstawie przepisów prawa (w tym dane będą udostępniane ministrowi właściwemu do spraw rozwoju regionalnego, Urzędowi Marszałkowskiemu Województwa Śląskiego, instytucjom kontrolującym i audytowym),</w:t>
      </w:r>
    </w:p>
    <w:p w14:paraId="7D65E030" w14:textId="6963F360" w:rsidR="008021B5" w:rsidRPr="009A524E" w:rsidRDefault="008021B5" w:rsidP="009A524E">
      <w:pPr>
        <w:pStyle w:val="Akapitzlist"/>
        <w:numPr>
          <w:ilvl w:val="0"/>
          <w:numId w:val="41"/>
        </w:numPr>
        <w:spacing w:after="120" w:line="240" w:lineRule="auto"/>
        <w:ind w:left="567" w:hanging="425"/>
        <w:jc w:val="both"/>
        <w:rPr>
          <w:rFonts w:ascii="Arial" w:eastAsia="Times New Roman" w:hAnsi="Arial" w:cs="Arial"/>
          <w:sz w:val="24"/>
          <w:szCs w:val="24"/>
          <w:lang w:eastAsia="pl-PL"/>
        </w:rPr>
      </w:pPr>
      <w:r w:rsidRPr="009A524E">
        <w:rPr>
          <w:rFonts w:ascii="Arial" w:eastAsia="Times New Roman" w:hAnsi="Arial" w:cs="Arial"/>
          <w:sz w:val="24"/>
          <w:szCs w:val="24"/>
          <w:lang w:eastAsia="pl-PL"/>
        </w:rPr>
        <w:t>dostawcy usług w takich obszarach jak: usługi pocztowe lub kurierskie, operatorzy platform do komunikacji elektronicznej, podmioty wykonujące lub dostarczające systemy informatyczne niezbędne do realizacji projektu, podmioty zapewniające obsługę archiwalną, wykonawcy usług w zakresie badań ewaluacyjnych, ekspertyz i analiz, tłumaczeń,</w:t>
      </w:r>
    </w:p>
    <w:p w14:paraId="48569A8E" w14:textId="3293FFE3" w:rsidR="008021B5" w:rsidRPr="009A524E" w:rsidRDefault="008021B5" w:rsidP="009A524E">
      <w:pPr>
        <w:pStyle w:val="Akapitzlist"/>
        <w:numPr>
          <w:ilvl w:val="0"/>
          <w:numId w:val="41"/>
        </w:numPr>
        <w:spacing w:after="120" w:line="240" w:lineRule="auto"/>
        <w:ind w:left="567" w:hanging="425"/>
        <w:jc w:val="both"/>
        <w:rPr>
          <w:rFonts w:ascii="Arial" w:eastAsia="Times New Roman" w:hAnsi="Arial" w:cs="Arial"/>
          <w:sz w:val="24"/>
          <w:szCs w:val="24"/>
          <w:lang w:eastAsia="pl-PL"/>
        </w:rPr>
      </w:pPr>
      <w:r w:rsidRPr="009A524E">
        <w:rPr>
          <w:rFonts w:ascii="Arial" w:eastAsia="Times New Roman" w:hAnsi="Arial" w:cs="Arial"/>
          <w:sz w:val="24"/>
          <w:szCs w:val="24"/>
          <w:lang w:eastAsia="pl-PL"/>
        </w:rPr>
        <w:t>zakresie stanowiącym informację publiczną dane będą ujawniane każdemu zainteresowanemu taką informacją.</w:t>
      </w:r>
    </w:p>
    <w:p w14:paraId="3D742303"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Nie zamierzamy przekazywać danych osobowych do państwa trzeciego lub organizacji międzynarodowej. </w:t>
      </w:r>
    </w:p>
    <w:p w14:paraId="00D84FB8" w14:textId="77777777" w:rsidR="008021B5" w:rsidRPr="00BD1825" w:rsidRDefault="008021B5" w:rsidP="00E02DD1">
      <w:pPr>
        <w:spacing w:after="120" w:line="240" w:lineRule="auto"/>
        <w:jc w:val="both"/>
        <w:rPr>
          <w:rFonts w:ascii="Arial" w:eastAsia="Times New Roman" w:hAnsi="Arial" w:cs="Arial"/>
          <w:b/>
          <w:bCs/>
          <w:sz w:val="24"/>
          <w:szCs w:val="24"/>
          <w:lang w:eastAsia="pl-PL"/>
        </w:rPr>
      </w:pPr>
      <w:r w:rsidRPr="00BD1825">
        <w:rPr>
          <w:rFonts w:ascii="Arial" w:eastAsia="Times New Roman" w:hAnsi="Arial" w:cs="Arial"/>
          <w:b/>
          <w:bCs/>
          <w:sz w:val="24"/>
          <w:szCs w:val="24"/>
          <w:lang w:eastAsia="pl-PL"/>
        </w:rPr>
        <w:t>Okres przechowywania danych</w:t>
      </w:r>
    </w:p>
    <w:p w14:paraId="0576EEE9" w14:textId="4A3EBED6"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będą przechowywane zgodnie z wymaganiami prawnymi dotyczącymi przechowywania dokumentacji projektowej i w zależności od rodzaju dokumentów będzie to:</w:t>
      </w:r>
    </w:p>
    <w:p w14:paraId="3EB80270"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nie krócej niż 10 lat od zakończenia realizacji projektu. Czas przechowywania danych został ustalony tak, aby umożliwić wypełnienie obowiązków prawnych, w tym możliwość audytu przez uprawnione instytucje kontrolne</w:t>
      </w:r>
    </w:p>
    <w:p w14:paraId="344264F4"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 xml:space="preserve">- przez okres pięciu lat od dnia 31 grudnia roku, w którym instytucja zarządzająca dokonała ostatniej płatności na rzecz beneficjenta -na zasadach określonych w art. 82 rozporządzenia ogólnego, bez uszczerbku dla zasad regulujących trwałość projektu, zasad regulujących pomoc publiczną oraz krajowych przepisów dotyczących archiwizacji dokumentów. </w:t>
      </w:r>
    </w:p>
    <w:p w14:paraId="7705E5E8" w14:textId="77777777" w:rsidR="008021B5" w:rsidRPr="00BD1825" w:rsidRDefault="008021B5" w:rsidP="00E02DD1">
      <w:pPr>
        <w:spacing w:after="120" w:line="240" w:lineRule="auto"/>
        <w:jc w:val="both"/>
        <w:rPr>
          <w:rFonts w:ascii="Arial" w:eastAsia="Times New Roman" w:hAnsi="Arial" w:cs="Arial"/>
          <w:b/>
          <w:bCs/>
          <w:sz w:val="24"/>
          <w:szCs w:val="24"/>
          <w:lang w:eastAsia="pl-PL"/>
        </w:rPr>
      </w:pPr>
      <w:r w:rsidRPr="00BD1825">
        <w:rPr>
          <w:rFonts w:ascii="Arial" w:eastAsia="Times New Roman" w:hAnsi="Arial" w:cs="Arial"/>
          <w:b/>
          <w:bCs/>
          <w:sz w:val="24"/>
          <w:szCs w:val="24"/>
          <w:lang w:eastAsia="pl-PL"/>
        </w:rPr>
        <w:t>Prawa osób, których dane dotyczą</w:t>
      </w:r>
    </w:p>
    <w:p w14:paraId="3851FD47"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Przysługuje Państwu:</w:t>
      </w:r>
    </w:p>
    <w:p w14:paraId="3C6E5A58" w14:textId="4A43D4DE" w:rsidR="008021B5" w:rsidRPr="00BD1825" w:rsidRDefault="008021B5" w:rsidP="00BD1825">
      <w:pPr>
        <w:pStyle w:val="Akapitzlist"/>
        <w:numPr>
          <w:ilvl w:val="0"/>
          <w:numId w:val="41"/>
        </w:numPr>
        <w:spacing w:after="120" w:line="240" w:lineRule="auto"/>
        <w:ind w:left="567" w:hanging="283"/>
        <w:jc w:val="both"/>
        <w:rPr>
          <w:rFonts w:ascii="Arial" w:eastAsia="Times New Roman" w:hAnsi="Arial" w:cs="Arial"/>
          <w:sz w:val="24"/>
          <w:szCs w:val="24"/>
          <w:lang w:eastAsia="pl-PL"/>
        </w:rPr>
      </w:pPr>
      <w:r w:rsidRPr="00BD1825">
        <w:rPr>
          <w:rFonts w:ascii="Arial" w:eastAsia="Times New Roman" w:hAnsi="Arial" w:cs="Arial"/>
          <w:sz w:val="24"/>
          <w:szCs w:val="24"/>
          <w:lang w:eastAsia="pl-PL"/>
        </w:rPr>
        <w:t>prawo dostępu do swoich danych osobowych oraz informacji na temat sposobu ich przetwarzania,</w:t>
      </w:r>
    </w:p>
    <w:p w14:paraId="708CBBBB" w14:textId="27F637DB" w:rsidR="008021B5" w:rsidRPr="00BD1825" w:rsidRDefault="008021B5" w:rsidP="00BD1825">
      <w:pPr>
        <w:pStyle w:val="Akapitzlist"/>
        <w:numPr>
          <w:ilvl w:val="0"/>
          <w:numId w:val="41"/>
        </w:numPr>
        <w:spacing w:after="120" w:line="240" w:lineRule="auto"/>
        <w:ind w:left="567" w:hanging="283"/>
        <w:jc w:val="both"/>
        <w:rPr>
          <w:rFonts w:ascii="Arial" w:eastAsia="Times New Roman" w:hAnsi="Arial" w:cs="Arial"/>
          <w:sz w:val="24"/>
          <w:szCs w:val="24"/>
          <w:lang w:eastAsia="pl-PL"/>
        </w:rPr>
      </w:pPr>
      <w:r w:rsidRPr="00BD1825">
        <w:rPr>
          <w:rFonts w:ascii="Arial" w:eastAsia="Times New Roman" w:hAnsi="Arial" w:cs="Arial"/>
          <w:sz w:val="24"/>
          <w:szCs w:val="24"/>
          <w:lang w:eastAsia="pl-PL"/>
        </w:rPr>
        <w:t>prawo żądania poprawienia danych,</w:t>
      </w:r>
    </w:p>
    <w:p w14:paraId="620AE600" w14:textId="0DD56F62" w:rsidR="008021B5" w:rsidRPr="00BD1825" w:rsidRDefault="008021B5" w:rsidP="00BD1825">
      <w:pPr>
        <w:pStyle w:val="Akapitzlist"/>
        <w:numPr>
          <w:ilvl w:val="0"/>
          <w:numId w:val="41"/>
        </w:numPr>
        <w:spacing w:after="120" w:line="240" w:lineRule="auto"/>
        <w:ind w:left="567" w:hanging="283"/>
        <w:jc w:val="both"/>
        <w:rPr>
          <w:rFonts w:ascii="Arial" w:eastAsia="Times New Roman" w:hAnsi="Arial" w:cs="Arial"/>
          <w:sz w:val="24"/>
          <w:szCs w:val="24"/>
          <w:lang w:eastAsia="pl-PL"/>
        </w:rPr>
      </w:pPr>
      <w:r w:rsidRPr="00BD1825">
        <w:rPr>
          <w:rFonts w:ascii="Arial" w:eastAsia="Times New Roman" w:hAnsi="Arial" w:cs="Arial"/>
          <w:sz w:val="24"/>
          <w:szCs w:val="24"/>
          <w:lang w:eastAsia="pl-PL"/>
        </w:rPr>
        <w:t>prawo żądania usunięcia danych - uwzględniając jednak ograniczenia, o których mowa w art. 17 ust. 3 RODO, nie zawsze będziemy mogli takie żądanie zrealizować,</w:t>
      </w:r>
    </w:p>
    <w:p w14:paraId="57266B96" w14:textId="229AAF3E" w:rsidR="008021B5" w:rsidRPr="00BD1825" w:rsidRDefault="008021B5" w:rsidP="00BD1825">
      <w:pPr>
        <w:pStyle w:val="Akapitzlist"/>
        <w:numPr>
          <w:ilvl w:val="0"/>
          <w:numId w:val="41"/>
        </w:numPr>
        <w:spacing w:after="120" w:line="240" w:lineRule="auto"/>
        <w:ind w:left="567" w:hanging="283"/>
        <w:jc w:val="both"/>
        <w:rPr>
          <w:rFonts w:ascii="Arial" w:eastAsia="Times New Roman" w:hAnsi="Arial" w:cs="Arial"/>
          <w:sz w:val="24"/>
          <w:szCs w:val="24"/>
          <w:lang w:eastAsia="pl-PL"/>
        </w:rPr>
      </w:pPr>
      <w:r w:rsidRPr="00BD1825">
        <w:rPr>
          <w:rFonts w:ascii="Arial" w:eastAsia="Times New Roman" w:hAnsi="Arial" w:cs="Arial"/>
          <w:sz w:val="24"/>
          <w:szCs w:val="24"/>
          <w:lang w:eastAsia="pl-PL"/>
        </w:rPr>
        <w:t>prawo ograniczenia przetwarzania danych,</w:t>
      </w:r>
    </w:p>
    <w:p w14:paraId="77FA2E4F" w14:textId="208E3C74" w:rsidR="008021B5" w:rsidRPr="00BD1825" w:rsidRDefault="008021B5" w:rsidP="00BD1825">
      <w:pPr>
        <w:pStyle w:val="Akapitzlist"/>
        <w:numPr>
          <w:ilvl w:val="0"/>
          <w:numId w:val="41"/>
        </w:numPr>
        <w:spacing w:after="120" w:line="240" w:lineRule="auto"/>
        <w:ind w:left="567" w:hanging="283"/>
        <w:jc w:val="both"/>
        <w:rPr>
          <w:rFonts w:ascii="Arial" w:eastAsia="Times New Roman" w:hAnsi="Arial" w:cs="Arial"/>
          <w:sz w:val="24"/>
          <w:szCs w:val="24"/>
          <w:lang w:eastAsia="pl-PL"/>
        </w:rPr>
      </w:pPr>
      <w:r w:rsidRPr="00BD1825">
        <w:rPr>
          <w:rFonts w:ascii="Arial" w:eastAsia="Times New Roman" w:hAnsi="Arial" w:cs="Arial"/>
          <w:sz w:val="24"/>
          <w:szCs w:val="24"/>
          <w:lang w:eastAsia="pl-PL"/>
        </w:rPr>
        <w:t>prawo do wniesienia sprzeciwu wobec przetwarzania w sytuacji, w której podstawą przetwarzania jest art. 6 ust. 1 lit. e) RODO.</w:t>
      </w:r>
    </w:p>
    <w:p w14:paraId="53CF7E37"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Poszczególne prawa można realizować kontaktując się z administratorem danych.</w:t>
      </w:r>
    </w:p>
    <w:p w14:paraId="5A29E503"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Ponadto istnieje możliwość wniesienia skargi do Prezesa Urzędu Ochrony Danych Osobowych gdy uznają Państwo, że przetwarzanie danych osobowych narusza przepisy RODO. Kontakt do Urzędu Ochrony Danych Osobowych: https://uodo.gov.pl/pl/p/kontakt</w:t>
      </w:r>
    </w:p>
    <w:p w14:paraId="6452A891" w14:textId="77777777" w:rsidR="008021B5" w:rsidRPr="00EB4EA5" w:rsidRDefault="008021B5" w:rsidP="00E02DD1">
      <w:pPr>
        <w:spacing w:after="120" w:line="240" w:lineRule="auto"/>
        <w:jc w:val="both"/>
        <w:rPr>
          <w:rFonts w:ascii="Arial" w:eastAsia="Times New Roman" w:hAnsi="Arial" w:cs="Arial"/>
          <w:b/>
          <w:bCs/>
          <w:sz w:val="24"/>
          <w:szCs w:val="24"/>
          <w:lang w:eastAsia="pl-PL"/>
        </w:rPr>
      </w:pPr>
      <w:r w:rsidRPr="00EB4EA5">
        <w:rPr>
          <w:rFonts w:ascii="Arial" w:eastAsia="Times New Roman" w:hAnsi="Arial" w:cs="Arial"/>
          <w:b/>
          <w:bCs/>
          <w:sz w:val="24"/>
          <w:szCs w:val="24"/>
          <w:lang w:eastAsia="pl-PL"/>
        </w:rPr>
        <w:t>Obowiązek podania danych</w:t>
      </w:r>
    </w:p>
    <w:p w14:paraId="52199F70"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lastRenderedPageBreak/>
        <w:t xml:space="preserve">Podanie danych osobowych jest obowiązkowe, a konsekwencją niepodania danych osobowych będzie brak możliwości uczestnictwa w projekcie. </w:t>
      </w:r>
    </w:p>
    <w:p w14:paraId="5BB40640" w14:textId="77777777" w:rsidR="008021B5" w:rsidRPr="00EB4EA5" w:rsidRDefault="008021B5" w:rsidP="00E02DD1">
      <w:pPr>
        <w:spacing w:after="120" w:line="240" w:lineRule="auto"/>
        <w:jc w:val="both"/>
        <w:rPr>
          <w:rFonts w:ascii="Arial" w:eastAsia="Times New Roman" w:hAnsi="Arial" w:cs="Arial"/>
          <w:b/>
          <w:bCs/>
          <w:sz w:val="24"/>
          <w:szCs w:val="24"/>
          <w:lang w:eastAsia="pl-PL"/>
        </w:rPr>
      </w:pPr>
      <w:r w:rsidRPr="00EB4EA5">
        <w:rPr>
          <w:rFonts w:ascii="Arial" w:eastAsia="Times New Roman" w:hAnsi="Arial" w:cs="Arial"/>
          <w:b/>
          <w:bCs/>
          <w:sz w:val="24"/>
          <w:szCs w:val="24"/>
          <w:lang w:eastAsia="pl-PL"/>
        </w:rPr>
        <w:t>Zautomatyzowane przetwarzanie i profilowanie</w:t>
      </w:r>
    </w:p>
    <w:p w14:paraId="2460A217"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nie będą wykorzystywane do zautomatyzowanego podejmowania decyzji ani profilowania, o którym mowa w art. 22 RODO.</w:t>
      </w:r>
    </w:p>
    <w:p w14:paraId="1B4EFC90" w14:textId="77777777" w:rsidR="008021B5" w:rsidRPr="00EB4EA5" w:rsidRDefault="008021B5" w:rsidP="00E02DD1">
      <w:pPr>
        <w:spacing w:after="120" w:line="240" w:lineRule="auto"/>
        <w:jc w:val="both"/>
        <w:rPr>
          <w:rFonts w:ascii="Arial" w:eastAsia="Times New Roman" w:hAnsi="Arial" w:cs="Arial"/>
          <w:b/>
          <w:bCs/>
          <w:sz w:val="24"/>
          <w:szCs w:val="24"/>
          <w:lang w:eastAsia="pl-PL"/>
        </w:rPr>
      </w:pPr>
      <w:r w:rsidRPr="00EB4EA5">
        <w:rPr>
          <w:rFonts w:ascii="Arial" w:eastAsia="Times New Roman" w:hAnsi="Arial" w:cs="Arial"/>
          <w:b/>
          <w:bCs/>
          <w:sz w:val="24"/>
          <w:szCs w:val="24"/>
          <w:lang w:eastAsia="pl-PL"/>
        </w:rPr>
        <w:t>Udostępnianie danych osobowych</w:t>
      </w:r>
    </w:p>
    <w:p w14:paraId="403BD729" w14:textId="77777777" w:rsidR="008021B5" w:rsidRPr="00E02DD1" w:rsidRDefault="008021B5" w:rsidP="00E02DD1">
      <w:pPr>
        <w:spacing w:after="120" w:line="240" w:lineRule="auto"/>
        <w:jc w:val="both"/>
        <w:rPr>
          <w:rFonts w:ascii="Arial" w:eastAsia="Times New Roman" w:hAnsi="Arial" w:cs="Arial"/>
          <w:sz w:val="24"/>
          <w:szCs w:val="24"/>
          <w:lang w:eastAsia="pl-PL"/>
        </w:rPr>
      </w:pPr>
      <w:r w:rsidRPr="00E02DD1">
        <w:rPr>
          <w:rFonts w:ascii="Arial" w:eastAsia="Times New Roman" w:hAnsi="Arial" w:cs="Arial"/>
          <w:sz w:val="24"/>
          <w:szCs w:val="24"/>
          <w:lang w:eastAsia="pl-PL"/>
        </w:rPr>
        <w:t>Dane osobowe będą udostępniane za pośrednictwem systemów teleinformatycznych w bezpiecznym środowisku przygotowanym przez Instytucję Zarządzającą, zgodnie z ustawą z dnia 28 kwietnia 2022  r. o zasadach realizacji zadań finansowanych ze środków europejskich w perspektywie finansowej 2021-2027. Wszelkie przekazywanie danych odbywa się z zachowaniem środków zapewniających ich bezpieczeństwo i poufność, zgodnie z najlepszymi praktykami ochrony danych osobowych.</w:t>
      </w:r>
    </w:p>
    <w:p w14:paraId="52BA183C" w14:textId="77777777" w:rsidR="008021B5" w:rsidRPr="00E02DD1" w:rsidRDefault="008021B5" w:rsidP="00E02DD1">
      <w:pPr>
        <w:spacing w:after="120" w:line="240" w:lineRule="auto"/>
        <w:jc w:val="both"/>
        <w:rPr>
          <w:rFonts w:ascii="Arial" w:eastAsia="Times New Roman" w:hAnsi="Arial" w:cs="Arial"/>
          <w:sz w:val="24"/>
          <w:szCs w:val="24"/>
          <w:lang w:eastAsia="pl-PL"/>
        </w:rPr>
      </w:pPr>
    </w:p>
    <w:p w14:paraId="594ABE50" w14:textId="77777777" w:rsidR="008021B5" w:rsidRPr="00E02DD1" w:rsidRDefault="008021B5" w:rsidP="00E02DD1">
      <w:pPr>
        <w:spacing w:after="120" w:line="240" w:lineRule="auto"/>
        <w:jc w:val="both"/>
        <w:rPr>
          <w:rFonts w:ascii="Arial" w:eastAsia="Times New Roman" w:hAnsi="Arial" w:cs="Arial"/>
          <w:sz w:val="24"/>
          <w:szCs w:val="24"/>
          <w:lang w:eastAsia="pl-PL"/>
        </w:rPr>
      </w:pPr>
    </w:p>
    <w:p w14:paraId="2F13B9E9" w14:textId="77777777" w:rsidR="008021B5" w:rsidRPr="00E02DD1" w:rsidRDefault="008021B5" w:rsidP="00E02DD1">
      <w:pPr>
        <w:spacing w:after="120" w:line="240" w:lineRule="auto"/>
        <w:jc w:val="both"/>
        <w:rPr>
          <w:rFonts w:ascii="Arial" w:eastAsia="Times New Roman" w:hAnsi="Arial" w:cs="Arial"/>
          <w:sz w:val="24"/>
          <w:szCs w:val="24"/>
          <w:lang w:eastAsia="pl-PL"/>
        </w:rPr>
      </w:pPr>
    </w:p>
    <w:p w14:paraId="1D4A16C0" w14:textId="77777777" w:rsidR="008021B5" w:rsidRPr="00E02DD1" w:rsidRDefault="008021B5" w:rsidP="00E02DD1">
      <w:pPr>
        <w:spacing w:after="120" w:line="240" w:lineRule="auto"/>
        <w:jc w:val="both"/>
        <w:rPr>
          <w:rFonts w:ascii="Arial" w:eastAsia="Times New Roman" w:hAnsi="Arial" w:cs="Arial"/>
          <w:sz w:val="24"/>
          <w:szCs w:val="24"/>
          <w:lang w:eastAsia="pl-PL"/>
        </w:rPr>
      </w:pPr>
    </w:p>
    <w:sectPr w:rsidR="008021B5" w:rsidRPr="00E02DD1" w:rsidSect="00BF58F5">
      <w:footerReference w:type="default" r:id="rId16"/>
      <w:footerReference w:type="first" r:id="rId17"/>
      <w:pgSz w:w="11906" w:h="16838"/>
      <w:pgMar w:top="1701" w:right="1417" w:bottom="1417" w:left="1417" w:header="113" w:footer="1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594D" w14:textId="77777777" w:rsidR="00FC4261" w:rsidRDefault="00FC4261" w:rsidP="00BF7321">
      <w:pPr>
        <w:spacing w:after="0" w:line="240" w:lineRule="auto"/>
      </w:pPr>
      <w:r>
        <w:separator/>
      </w:r>
    </w:p>
  </w:endnote>
  <w:endnote w:type="continuationSeparator" w:id="0">
    <w:p w14:paraId="31ACFDC1" w14:textId="77777777" w:rsidR="00FC4261" w:rsidRDefault="00FC4261" w:rsidP="00BF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ans-Bold">
    <w:altName w:val="MS Mincho"/>
    <w:panose1 w:val="00000000000000000000"/>
    <w:charset w:val="80"/>
    <w:family w:val="auto"/>
    <w:notTrueType/>
    <w:pitch w:val="default"/>
    <w:sig w:usb0="00000001" w:usb1="08070000" w:usb2="00000010" w:usb3="00000000" w:csb0="00020000" w:csb1="00000000"/>
  </w:font>
  <w:font w:name="DejaVuSan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066524"/>
      <w:docPartObj>
        <w:docPartGallery w:val="Page Numbers (Bottom of Page)"/>
        <w:docPartUnique/>
      </w:docPartObj>
    </w:sdtPr>
    <w:sdtEndPr>
      <w:rPr>
        <w:sz w:val="16"/>
        <w:szCs w:val="16"/>
      </w:rPr>
    </w:sdtEndPr>
    <w:sdtContent>
      <w:p w14:paraId="4BECE8EC" w14:textId="39E48B31" w:rsidR="00DD349D" w:rsidRPr="00DD349D" w:rsidRDefault="00DD349D">
        <w:pPr>
          <w:pStyle w:val="Stopka"/>
          <w:jc w:val="right"/>
          <w:rPr>
            <w:sz w:val="16"/>
            <w:szCs w:val="16"/>
          </w:rPr>
        </w:pPr>
        <w:r w:rsidRPr="00DD349D">
          <w:rPr>
            <w:sz w:val="16"/>
            <w:szCs w:val="16"/>
          </w:rPr>
          <w:fldChar w:fldCharType="begin"/>
        </w:r>
        <w:r w:rsidRPr="00DD349D">
          <w:rPr>
            <w:sz w:val="16"/>
            <w:szCs w:val="16"/>
          </w:rPr>
          <w:instrText>PAGE   \* MERGEFORMAT</w:instrText>
        </w:r>
        <w:r w:rsidRPr="00DD349D">
          <w:rPr>
            <w:sz w:val="16"/>
            <w:szCs w:val="16"/>
          </w:rPr>
          <w:fldChar w:fldCharType="separate"/>
        </w:r>
        <w:r w:rsidRPr="00DD349D">
          <w:rPr>
            <w:sz w:val="16"/>
            <w:szCs w:val="16"/>
          </w:rPr>
          <w:t>2</w:t>
        </w:r>
        <w:r w:rsidRPr="00DD349D">
          <w:rPr>
            <w:sz w:val="16"/>
            <w:szCs w:val="16"/>
          </w:rPr>
          <w:fldChar w:fldCharType="end"/>
        </w:r>
      </w:p>
    </w:sdtContent>
  </w:sdt>
  <w:p w14:paraId="10C5BB06" w14:textId="77777777" w:rsidR="00DD349D" w:rsidRDefault="00DD34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5959" w14:textId="3788CE32" w:rsidR="00BF58F5" w:rsidRDefault="000167A7" w:rsidP="00BF58F5">
    <w:pPr>
      <w:tabs>
        <w:tab w:val="left" w:pos="6660"/>
      </w:tabs>
      <w:autoSpaceDE w:val="0"/>
      <w:autoSpaceDN w:val="0"/>
      <w:adjustRightInd w:val="0"/>
      <w:jc w:val="center"/>
    </w:pPr>
    <w:r w:rsidRPr="0088069D">
      <w:rPr>
        <w:noProof/>
      </w:rPr>
      <w:drawing>
        <wp:inline distT="0" distB="0" distL="0" distR="0" wp14:anchorId="2B26E18F" wp14:editId="271DA67D">
          <wp:extent cx="5760720" cy="608330"/>
          <wp:effectExtent l="0" t="0" r="0" b="127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08330"/>
                  </a:xfrm>
                  <a:prstGeom prst="rect">
                    <a:avLst/>
                  </a:prstGeom>
                </pic:spPr>
              </pic:pic>
            </a:graphicData>
          </a:graphic>
        </wp:inline>
      </w:drawing>
    </w:r>
  </w:p>
  <w:p w14:paraId="080784CD" w14:textId="77777777" w:rsidR="00BF58F5" w:rsidRDefault="00BF58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BBD7" w14:textId="77777777" w:rsidR="00FC4261" w:rsidRDefault="00FC4261" w:rsidP="00BF7321">
      <w:pPr>
        <w:spacing w:after="0" w:line="240" w:lineRule="auto"/>
      </w:pPr>
      <w:r>
        <w:separator/>
      </w:r>
    </w:p>
  </w:footnote>
  <w:footnote w:type="continuationSeparator" w:id="0">
    <w:p w14:paraId="20CBD13F" w14:textId="77777777" w:rsidR="00FC4261" w:rsidRDefault="00FC4261" w:rsidP="00BF7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AC01EAB"/>
    <w:multiLevelType w:val="hybridMultilevel"/>
    <w:tmpl w:val="94C0F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C7112C"/>
    <w:multiLevelType w:val="hybridMultilevel"/>
    <w:tmpl w:val="CF428D50"/>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3" w15:restartNumberingAfterBreak="0">
    <w:nsid w:val="0CAC4CDA"/>
    <w:multiLevelType w:val="hybridMultilevel"/>
    <w:tmpl w:val="B20E68B2"/>
    <w:lvl w:ilvl="0" w:tplc="0415000F">
      <w:start w:val="1"/>
      <w:numFmt w:val="decimal"/>
      <w:lvlText w:val="%1."/>
      <w:lvlJc w:val="left"/>
      <w:pPr>
        <w:ind w:left="720" w:hanging="360"/>
      </w:pPr>
    </w:lvl>
    <w:lvl w:ilvl="1" w:tplc="960270A4">
      <w:start w:val="1"/>
      <w:numFmt w:val="decimal"/>
      <w:lvlText w:val="%2."/>
      <w:lvlJc w:val="left"/>
      <w:pPr>
        <w:ind w:left="1440" w:hanging="360"/>
      </w:pPr>
      <w:rPr>
        <w:rFonts w:ascii="Arial" w:eastAsia="Calibri" w:hAnsi="Arial" w:cs="Arial"/>
      </w:rPr>
    </w:lvl>
    <w:lvl w:ilvl="2" w:tplc="D042016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D3AA4"/>
    <w:multiLevelType w:val="hybridMultilevel"/>
    <w:tmpl w:val="E51E4584"/>
    <w:lvl w:ilvl="0" w:tplc="85847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B73E3A"/>
    <w:multiLevelType w:val="hybridMultilevel"/>
    <w:tmpl w:val="BFE44520"/>
    <w:lvl w:ilvl="0" w:tplc="C69019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103A03"/>
    <w:multiLevelType w:val="hybridMultilevel"/>
    <w:tmpl w:val="83AE37A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261BF"/>
    <w:multiLevelType w:val="hybridMultilevel"/>
    <w:tmpl w:val="4D0AFFF2"/>
    <w:lvl w:ilvl="0" w:tplc="04150011">
      <w:start w:val="1"/>
      <w:numFmt w:val="decimal"/>
      <w:lvlText w:val="%1)"/>
      <w:lvlJc w:val="left"/>
      <w:pPr>
        <w:ind w:left="720" w:hanging="360"/>
      </w:pPr>
      <w:rPr>
        <w:rFonts w:hint="default"/>
      </w:rPr>
    </w:lvl>
    <w:lvl w:ilvl="1" w:tplc="04B84E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F155E"/>
    <w:multiLevelType w:val="hybridMultilevel"/>
    <w:tmpl w:val="D0ECAA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3580680">
      <w:start w:val="1"/>
      <w:numFmt w:val="decimal"/>
      <w:lvlText w:val="%3."/>
      <w:lvlJc w:val="right"/>
      <w:pPr>
        <w:ind w:left="2160" w:hanging="180"/>
      </w:pPr>
      <w:rPr>
        <w:rFonts w:ascii="Arial" w:eastAsia="Calibri"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785E2F"/>
    <w:multiLevelType w:val="hybridMultilevel"/>
    <w:tmpl w:val="4E7C6CD2"/>
    <w:lvl w:ilvl="0" w:tplc="0415000F">
      <w:start w:val="1"/>
      <w:numFmt w:val="decimal"/>
      <w:lvlText w:val="%1."/>
      <w:lvlJc w:val="left"/>
      <w:pPr>
        <w:ind w:left="720" w:hanging="360"/>
      </w:pPr>
    </w:lvl>
    <w:lvl w:ilvl="1" w:tplc="193A149E">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066BB6"/>
    <w:multiLevelType w:val="hybridMultilevel"/>
    <w:tmpl w:val="B90476C8"/>
    <w:lvl w:ilvl="0" w:tplc="04150017">
      <w:start w:val="1"/>
      <w:numFmt w:val="lowerLetter"/>
      <w:lvlText w:val="%1)"/>
      <w:lvlJc w:val="left"/>
      <w:pPr>
        <w:ind w:left="720" w:hanging="360"/>
      </w:pPr>
    </w:lvl>
    <w:lvl w:ilvl="1" w:tplc="5754C06E">
      <w:start w:val="1"/>
      <w:numFmt w:val="decimal"/>
      <w:lvlText w:val="%2."/>
      <w:lvlJc w:val="left"/>
      <w:pPr>
        <w:ind w:left="1452" w:hanging="37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5111AA"/>
    <w:multiLevelType w:val="hybridMultilevel"/>
    <w:tmpl w:val="420E9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95D6C16A">
      <w:start w:val="1"/>
      <w:numFmt w:val="decimal"/>
      <w:lvlText w:val="%3."/>
      <w:lvlJc w:val="right"/>
      <w:pPr>
        <w:ind w:left="2160" w:hanging="180"/>
      </w:pPr>
      <w:rPr>
        <w:rFonts w:ascii="Arial" w:eastAsia="Calibri"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1D00E8"/>
    <w:multiLevelType w:val="hybridMultilevel"/>
    <w:tmpl w:val="C62E5780"/>
    <w:lvl w:ilvl="0" w:tplc="4BB4B1A2">
      <w:start w:val="10"/>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7550C6"/>
    <w:multiLevelType w:val="hybridMultilevel"/>
    <w:tmpl w:val="81B2E790"/>
    <w:lvl w:ilvl="0" w:tplc="0415000F">
      <w:start w:val="1"/>
      <w:numFmt w:val="decimal"/>
      <w:lvlText w:val="%1."/>
      <w:lvlJc w:val="left"/>
      <w:pPr>
        <w:ind w:left="720" w:hanging="360"/>
      </w:pPr>
      <w:rPr>
        <w:rFonts w:hint="default"/>
      </w:rPr>
    </w:lvl>
    <w:lvl w:ilvl="1" w:tplc="04B84EE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E6E3BB7"/>
    <w:multiLevelType w:val="hybridMultilevel"/>
    <w:tmpl w:val="27B6F1A6"/>
    <w:lvl w:ilvl="0" w:tplc="85847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EE80C85"/>
    <w:multiLevelType w:val="hybridMultilevel"/>
    <w:tmpl w:val="0A0E3E2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9" w15:restartNumberingAfterBreak="0">
    <w:nsid w:val="45FD2E5F"/>
    <w:multiLevelType w:val="hybridMultilevel"/>
    <w:tmpl w:val="EE3C2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364A59"/>
    <w:multiLevelType w:val="hybridMultilevel"/>
    <w:tmpl w:val="0428E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63B0A1B"/>
    <w:multiLevelType w:val="hybridMultilevel"/>
    <w:tmpl w:val="BF62C3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C52FEF"/>
    <w:multiLevelType w:val="hybridMultilevel"/>
    <w:tmpl w:val="4DAADB8C"/>
    <w:lvl w:ilvl="0" w:tplc="04150011">
      <w:start w:val="1"/>
      <w:numFmt w:val="decimal"/>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23" w15:restartNumberingAfterBreak="0">
    <w:nsid w:val="516A17A3"/>
    <w:multiLevelType w:val="hybridMultilevel"/>
    <w:tmpl w:val="AFAE5C8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0714C2"/>
    <w:multiLevelType w:val="hybridMultilevel"/>
    <w:tmpl w:val="3A7AA738"/>
    <w:lvl w:ilvl="0" w:tplc="0415000F">
      <w:start w:val="1"/>
      <w:numFmt w:val="decimal"/>
      <w:lvlText w:val="%1."/>
      <w:lvlJc w:val="left"/>
      <w:pPr>
        <w:ind w:left="720" w:hanging="360"/>
      </w:pPr>
      <w:rPr>
        <w:rFonts w:hint="default"/>
      </w:rPr>
    </w:lvl>
    <w:lvl w:ilvl="1" w:tplc="78FE47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964502"/>
    <w:multiLevelType w:val="hybridMultilevel"/>
    <w:tmpl w:val="4DC01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821FAF"/>
    <w:multiLevelType w:val="hybridMultilevel"/>
    <w:tmpl w:val="4CA252F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7B3299D"/>
    <w:multiLevelType w:val="hybridMultilevel"/>
    <w:tmpl w:val="47645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002655"/>
    <w:multiLevelType w:val="hybridMultilevel"/>
    <w:tmpl w:val="0B7CF88C"/>
    <w:lvl w:ilvl="0" w:tplc="4BB4B1A2">
      <w:start w:val="10"/>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9A73318"/>
    <w:multiLevelType w:val="hybridMultilevel"/>
    <w:tmpl w:val="B91E52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A140D0D"/>
    <w:multiLevelType w:val="hybridMultilevel"/>
    <w:tmpl w:val="B89A9146"/>
    <w:lvl w:ilvl="0" w:tplc="85847E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A6A52EB"/>
    <w:multiLevelType w:val="hybridMultilevel"/>
    <w:tmpl w:val="92FC5D6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1173A0"/>
    <w:multiLevelType w:val="hybridMultilevel"/>
    <w:tmpl w:val="1E002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4" w15:restartNumberingAfterBreak="0">
    <w:nsid w:val="65577E8A"/>
    <w:multiLevelType w:val="hybridMultilevel"/>
    <w:tmpl w:val="1F86D5F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EC8AF20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8855E9"/>
    <w:multiLevelType w:val="hybridMultilevel"/>
    <w:tmpl w:val="97E0E020"/>
    <w:lvl w:ilvl="0" w:tplc="0415000F">
      <w:start w:val="1"/>
      <w:numFmt w:val="decimal"/>
      <w:lvlText w:val="%1."/>
      <w:lvlJc w:val="left"/>
      <w:pPr>
        <w:ind w:left="720" w:hanging="360"/>
      </w:pPr>
    </w:lvl>
    <w:lvl w:ilvl="1" w:tplc="E6ACD472">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CE160D"/>
    <w:multiLevelType w:val="hybridMultilevel"/>
    <w:tmpl w:val="365E18B2"/>
    <w:lvl w:ilvl="0" w:tplc="0415000F">
      <w:start w:val="1"/>
      <w:numFmt w:val="decimal"/>
      <w:lvlText w:val="%1."/>
      <w:lvlJc w:val="left"/>
      <w:pPr>
        <w:ind w:left="720" w:hanging="360"/>
      </w:pPr>
    </w:lvl>
    <w:lvl w:ilvl="1" w:tplc="B0C8547C">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14749A"/>
    <w:multiLevelType w:val="hybridMultilevel"/>
    <w:tmpl w:val="A9F47DDC"/>
    <w:lvl w:ilvl="0" w:tplc="0415000F">
      <w:start w:val="1"/>
      <w:numFmt w:val="decimal"/>
      <w:lvlText w:val="%1."/>
      <w:lvlJc w:val="left"/>
      <w:pPr>
        <w:ind w:left="720" w:hanging="360"/>
      </w:pPr>
    </w:lvl>
    <w:lvl w:ilvl="1" w:tplc="E3D8976A">
      <w:start w:val="1"/>
      <w:numFmt w:val="decimal"/>
      <w:lvlText w:val="%2."/>
      <w:lvlJc w:val="left"/>
      <w:pPr>
        <w:ind w:left="1440"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76DD511E"/>
    <w:multiLevelType w:val="hybridMultilevel"/>
    <w:tmpl w:val="84A08F30"/>
    <w:lvl w:ilvl="0" w:tplc="4BB4B1A2">
      <w:start w:val="10"/>
      <w:numFmt w:val="bullet"/>
      <w:lvlText w:val="•"/>
      <w:lvlJc w:val="left"/>
      <w:pPr>
        <w:ind w:left="1068" w:hanging="708"/>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810049"/>
    <w:multiLevelType w:val="hybridMultilevel"/>
    <w:tmpl w:val="20860288"/>
    <w:lvl w:ilvl="0" w:tplc="04150011">
      <w:start w:val="1"/>
      <w:numFmt w:val="decimal"/>
      <w:lvlText w:val="%1)"/>
      <w:lvlJc w:val="left"/>
      <w:pPr>
        <w:ind w:left="2232" w:hanging="360"/>
      </w:pPr>
    </w:lvl>
    <w:lvl w:ilvl="1" w:tplc="04150019" w:tentative="1">
      <w:start w:val="1"/>
      <w:numFmt w:val="lowerLetter"/>
      <w:lvlText w:val="%2."/>
      <w:lvlJc w:val="left"/>
      <w:pPr>
        <w:ind w:left="2952" w:hanging="360"/>
      </w:pPr>
    </w:lvl>
    <w:lvl w:ilvl="2" w:tplc="0415001B" w:tentative="1">
      <w:start w:val="1"/>
      <w:numFmt w:val="lowerRoman"/>
      <w:lvlText w:val="%3."/>
      <w:lvlJc w:val="right"/>
      <w:pPr>
        <w:ind w:left="3672" w:hanging="180"/>
      </w:pPr>
    </w:lvl>
    <w:lvl w:ilvl="3" w:tplc="0415000F" w:tentative="1">
      <w:start w:val="1"/>
      <w:numFmt w:val="decimal"/>
      <w:lvlText w:val="%4."/>
      <w:lvlJc w:val="left"/>
      <w:pPr>
        <w:ind w:left="4392" w:hanging="360"/>
      </w:pPr>
    </w:lvl>
    <w:lvl w:ilvl="4" w:tplc="04150019" w:tentative="1">
      <w:start w:val="1"/>
      <w:numFmt w:val="lowerLetter"/>
      <w:lvlText w:val="%5."/>
      <w:lvlJc w:val="left"/>
      <w:pPr>
        <w:ind w:left="5112" w:hanging="360"/>
      </w:pPr>
    </w:lvl>
    <w:lvl w:ilvl="5" w:tplc="0415001B" w:tentative="1">
      <w:start w:val="1"/>
      <w:numFmt w:val="lowerRoman"/>
      <w:lvlText w:val="%6."/>
      <w:lvlJc w:val="right"/>
      <w:pPr>
        <w:ind w:left="5832" w:hanging="180"/>
      </w:pPr>
    </w:lvl>
    <w:lvl w:ilvl="6" w:tplc="0415000F" w:tentative="1">
      <w:start w:val="1"/>
      <w:numFmt w:val="decimal"/>
      <w:lvlText w:val="%7."/>
      <w:lvlJc w:val="left"/>
      <w:pPr>
        <w:ind w:left="6552" w:hanging="360"/>
      </w:pPr>
    </w:lvl>
    <w:lvl w:ilvl="7" w:tplc="04150019" w:tentative="1">
      <w:start w:val="1"/>
      <w:numFmt w:val="lowerLetter"/>
      <w:lvlText w:val="%8."/>
      <w:lvlJc w:val="left"/>
      <w:pPr>
        <w:ind w:left="7272" w:hanging="360"/>
      </w:pPr>
    </w:lvl>
    <w:lvl w:ilvl="8" w:tplc="0415001B" w:tentative="1">
      <w:start w:val="1"/>
      <w:numFmt w:val="lowerRoman"/>
      <w:lvlText w:val="%9."/>
      <w:lvlJc w:val="right"/>
      <w:pPr>
        <w:ind w:left="7992" w:hanging="180"/>
      </w:pPr>
    </w:lvl>
  </w:abstractNum>
  <w:abstractNum w:abstractNumId="41"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16cid:durableId="495845798">
    <w:abstractNumId w:val="33"/>
  </w:num>
  <w:num w:numId="2" w16cid:durableId="374038316">
    <w:abstractNumId w:val="14"/>
  </w:num>
  <w:num w:numId="3" w16cid:durableId="797842469">
    <w:abstractNumId w:val="19"/>
  </w:num>
  <w:num w:numId="4" w16cid:durableId="785390386">
    <w:abstractNumId w:val="24"/>
  </w:num>
  <w:num w:numId="5" w16cid:durableId="1834683585">
    <w:abstractNumId w:val="11"/>
  </w:num>
  <w:num w:numId="6" w16cid:durableId="1065763447">
    <w:abstractNumId w:val="36"/>
  </w:num>
  <w:num w:numId="7" w16cid:durableId="1920211248">
    <w:abstractNumId w:val="37"/>
  </w:num>
  <w:num w:numId="8" w16cid:durableId="1865557280">
    <w:abstractNumId w:val="3"/>
  </w:num>
  <w:num w:numId="9" w16cid:durableId="1173105639">
    <w:abstractNumId w:val="17"/>
  </w:num>
  <w:num w:numId="10" w16cid:durableId="634532218">
    <w:abstractNumId w:val="27"/>
  </w:num>
  <w:num w:numId="11" w16cid:durableId="1765297729">
    <w:abstractNumId w:val="35"/>
  </w:num>
  <w:num w:numId="12" w16cid:durableId="1690447107">
    <w:abstractNumId w:val="10"/>
  </w:num>
  <w:num w:numId="13" w16cid:durableId="1653023689">
    <w:abstractNumId w:val="5"/>
  </w:num>
  <w:num w:numId="14" w16cid:durableId="476649524">
    <w:abstractNumId w:val="22"/>
  </w:num>
  <w:num w:numId="15" w16cid:durableId="1060515466">
    <w:abstractNumId w:val="29"/>
  </w:num>
  <w:num w:numId="16" w16cid:durableId="465392764">
    <w:abstractNumId w:val="21"/>
  </w:num>
  <w:num w:numId="17" w16cid:durableId="1502086964">
    <w:abstractNumId w:val="7"/>
  </w:num>
  <w:num w:numId="18" w16cid:durableId="1397237918">
    <w:abstractNumId w:val="6"/>
  </w:num>
  <w:num w:numId="19" w16cid:durableId="1486629924">
    <w:abstractNumId w:val="23"/>
  </w:num>
  <w:num w:numId="20" w16cid:durableId="1864190">
    <w:abstractNumId w:val="40"/>
  </w:num>
  <w:num w:numId="21" w16cid:durableId="915239793">
    <w:abstractNumId w:val="26"/>
  </w:num>
  <w:num w:numId="22" w16cid:durableId="30498978">
    <w:abstractNumId w:val="31"/>
  </w:num>
  <w:num w:numId="23" w16cid:durableId="1140686512">
    <w:abstractNumId w:val="20"/>
  </w:num>
  <w:num w:numId="24" w16cid:durableId="1448886212">
    <w:abstractNumId w:val="32"/>
  </w:num>
  <w:num w:numId="25" w16cid:durableId="1492864389">
    <w:abstractNumId w:val="34"/>
  </w:num>
  <w:num w:numId="26" w16cid:durableId="1366514941">
    <w:abstractNumId w:val="12"/>
  </w:num>
  <w:num w:numId="27" w16cid:durableId="1564759577">
    <w:abstractNumId w:val="9"/>
  </w:num>
  <w:num w:numId="28" w16cid:durableId="19666156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3057062">
    <w:abstractNumId w:val="38"/>
  </w:num>
  <w:num w:numId="30" w16cid:durableId="1314287588">
    <w:abstractNumId w:val="0"/>
  </w:num>
  <w:num w:numId="31" w16cid:durableId="1350791562">
    <w:abstractNumId w:val="41"/>
  </w:num>
  <w:num w:numId="32" w16cid:durableId="1355497263">
    <w:abstractNumId w:val="18"/>
  </w:num>
  <w:num w:numId="33" w16cid:durableId="1622566684">
    <w:abstractNumId w:val="8"/>
  </w:num>
  <w:num w:numId="34" w16cid:durableId="1510565749">
    <w:abstractNumId w:val="0"/>
  </w:num>
  <w:num w:numId="35" w16cid:durableId="924807526">
    <w:abstractNumId w:val="2"/>
  </w:num>
  <w:num w:numId="36" w16cid:durableId="1389260349">
    <w:abstractNumId w:val="1"/>
  </w:num>
  <w:num w:numId="37" w16cid:durableId="716198702">
    <w:abstractNumId w:val="25"/>
  </w:num>
  <w:num w:numId="38" w16cid:durableId="174274773">
    <w:abstractNumId w:val="30"/>
  </w:num>
  <w:num w:numId="39" w16cid:durableId="963000729">
    <w:abstractNumId w:val="4"/>
  </w:num>
  <w:num w:numId="40" w16cid:durableId="1031609564">
    <w:abstractNumId w:val="16"/>
  </w:num>
  <w:num w:numId="41" w16cid:durableId="66153314">
    <w:abstractNumId w:val="28"/>
  </w:num>
  <w:num w:numId="42" w16cid:durableId="741029194">
    <w:abstractNumId w:val="13"/>
  </w:num>
  <w:num w:numId="43" w16cid:durableId="1778062179">
    <w:abstractNumId w:val="3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321"/>
    <w:rsid w:val="00004109"/>
    <w:rsid w:val="00007EE3"/>
    <w:rsid w:val="000167A7"/>
    <w:rsid w:val="00022FA7"/>
    <w:rsid w:val="00034482"/>
    <w:rsid w:val="00054517"/>
    <w:rsid w:val="00061519"/>
    <w:rsid w:val="00062207"/>
    <w:rsid w:val="000721C5"/>
    <w:rsid w:val="0007507A"/>
    <w:rsid w:val="00077748"/>
    <w:rsid w:val="00085408"/>
    <w:rsid w:val="000866DA"/>
    <w:rsid w:val="00092233"/>
    <w:rsid w:val="0009536B"/>
    <w:rsid w:val="00097B8B"/>
    <w:rsid w:val="000A716D"/>
    <w:rsid w:val="000D26EC"/>
    <w:rsid w:val="000E5CF6"/>
    <w:rsid w:val="000E69DF"/>
    <w:rsid w:val="000F4AC7"/>
    <w:rsid w:val="00112DE3"/>
    <w:rsid w:val="001130B6"/>
    <w:rsid w:val="00144604"/>
    <w:rsid w:val="00166321"/>
    <w:rsid w:val="0018038C"/>
    <w:rsid w:val="001A07B3"/>
    <w:rsid w:val="001A2FF1"/>
    <w:rsid w:val="001A3BA4"/>
    <w:rsid w:val="001C68DB"/>
    <w:rsid w:val="001D19E9"/>
    <w:rsid w:val="001D22E9"/>
    <w:rsid w:val="001E5B11"/>
    <w:rsid w:val="001F1D73"/>
    <w:rsid w:val="001F2703"/>
    <w:rsid w:val="001F4410"/>
    <w:rsid w:val="00200254"/>
    <w:rsid w:val="00210E74"/>
    <w:rsid w:val="002257A2"/>
    <w:rsid w:val="002333D3"/>
    <w:rsid w:val="00240FDD"/>
    <w:rsid w:val="00242B6A"/>
    <w:rsid w:val="002459F9"/>
    <w:rsid w:val="002648C1"/>
    <w:rsid w:val="002707F3"/>
    <w:rsid w:val="00270873"/>
    <w:rsid w:val="00282025"/>
    <w:rsid w:val="002A177B"/>
    <w:rsid w:val="002B1B95"/>
    <w:rsid w:val="002B4E10"/>
    <w:rsid w:val="002C5FF5"/>
    <w:rsid w:val="002C663B"/>
    <w:rsid w:val="002D2EBB"/>
    <w:rsid w:val="002D4F5B"/>
    <w:rsid w:val="002D56EA"/>
    <w:rsid w:val="002E0E6A"/>
    <w:rsid w:val="002E6450"/>
    <w:rsid w:val="002F26B5"/>
    <w:rsid w:val="003224B5"/>
    <w:rsid w:val="00342B28"/>
    <w:rsid w:val="003570F0"/>
    <w:rsid w:val="003702B3"/>
    <w:rsid w:val="00380A33"/>
    <w:rsid w:val="003A6A91"/>
    <w:rsid w:val="003B3904"/>
    <w:rsid w:val="003C5A11"/>
    <w:rsid w:val="003D3E1D"/>
    <w:rsid w:val="003E57E6"/>
    <w:rsid w:val="003E757C"/>
    <w:rsid w:val="003E7AFC"/>
    <w:rsid w:val="003F2C9A"/>
    <w:rsid w:val="003F3A06"/>
    <w:rsid w:val="00403E27"/>
    <w:rsid w:val="00422C27"/>
    <w:rsid w:val="00422C8F"/>
    <w:rsid w:val="00434D87"/>
    <w:rsid w:val="00437737"/>
    <w:rsid w:val="00440E10"/>
    <w:rsid w:val="00446CEE"/>
    <w:rsid w:val="00473445"/>
    <w:rsid w:val="00473E60"/>
    <w:rsid w:val="00485789"/>
    <w:rsid w:val="00487DA1"/>
    <w:rsid w:val="00490E61"/>
    <w:rsid w:val="004945F9"/>
    <w:rsid w:val="00496789"/>
    <w:rsid w:val="004A5330"/>
    <w:rsid w:val="004A6FEE"/>
    <w:rsid w:val="004B35D4"/>
    <w:rsid w:val="004C70B6"/>
    <w:rsid w:val="00500F42"/>
    <w:rsid w:val="0053130D"/>
    <w:rsid w:val="00532864"/>
    <w:rsid w:val="0053364D"/>
    <w:rsid w:val="00537B0E"/>
    <w:rsid w:val="00541C11"/>
    <w:rsid w:val="00571588"/>
    <w:rsid w:val="00581554"/>
    <w:rsid w:val="00583304"/>
    <w:rsid w:val="00586075"/>
    <w:rsid w:val="005872C0"/>
    <w:rsid w:val="005875E4"/>
    <w:rsid w:val="00587863"/>
    <w:rsid w:val="005901B7"/>
    <w:rsid w:val="005934B7"/>
    <w:rsid w:val="00595BEE"/>
    <w:rsid w:val="005A3CE6"/>
    <w:rsid w:val="005A636C"/>
    <w:rsid w:val="005A7BBC"/>
    <w:rsid w:val="005B0698"/>
    <w:rsid w:val="005B0B8D"/>
    <w:rsid w:val="005B7623"/>
    <w:rsid w:val="005D419D"/>
    <w:rsid w:val="005D4C8E"/>
    <w:rsid w:val="005D5C6C"/>
    <w:rsid w:val="005E3970"/>
    <w:rsid w:val="005F20D1"/>
    <w:rsid w:val="005F36C4"/>
    <w:rsid w:val="00603C23"/>
    <w:rsid w:val="00617564"/>
    <w:rsid w:val="006244C8"/>
    <w:rsid w:val="0062686F"/>
    <w:rsid w:val="006275A0"/>
    <w:rsid w:val="00627DFC"/>
    <w:rsid w:val="00630C3F"/>
    <w:rsid w:val="00632376"/>
    <w:rsid w:val="00636304"/>
    <w:rsid w:val="00643DCC"/>
    <w:rsid w:val="00646311"/>
    <w:rsid w:val="006557DB"/>
    <w:rsid w:val="00655C7B"/>
    <w:rsid w:val="00656610"/>
    <w:rsid w:val="00661687"/>
    <w:rsid w:val="006630C6"/>
    <w:rsid w:val="00664CEA"/>
    <w:rsid w:val="006655D8"/>
    <w:rsid w:val="00674FD1"/>
    <w:rsid w:val="006B7799"/>
    <w:rsid w:val="006C5C94"/>
    <w:rsid w:val="006C7F56"/>
    <w:rsid w:val="006F3560"/>
    <w:rsid w:val="0070017F"/>
    <w:rsid w:val="0070354D"/>
    <w:rsid w:val="00720BBF"/>
    <w:rsid w:val="00723CD7"/>
    <w:rsid w:val="00736894"/>
    <w:rsid w:val="0074540B"/>
    <w:rsid w:val="0074655F"/>
    <w:rsid w:val="00774104"/>
    <w:rsid w:val="00785F69"/>
    <w:rsid w:val="00790D4A"/>
    <w:rsid w:val="00791146"/>
    <w:rsid w:val="00791205"/>
    <w:rsid w:val="00792705"/>
    <w:rsid w:val="00792A49"/>
    <w:rsid w:val="00794E80"/>
    <w:rsid w:val="007968B9"/>
    <w:rsid w:val="007B05B0"/>
    <w:rsid w:val="007B1BEC"/>
    <w:rsid w:val="007C4937"/>
    <w:rsid w:val="007C6242"/>
    <w:rsid w:val="007E5245"/>
    <w:rsid w:val="007F5F3C"/>
    <w:rsid w:val="008021B5"/>
    <w:rsid w:val="00816929"/>
    <w:rsid w:val="008241DC"/>
    <w:rsid w:val="00825303"/>
    <w:rsid w:val="008312CB"/>
    <w:rsid w:val="00832FFE"/>
    <w:rsid w:val="00840256"/>
    <w:rsid w:val="00842C95"/>
    <w:rsid w:val="00880C0D"/>
    <w:rsid w:val="008822F7"/>
    <w:rsid w:val="00891DCB"/>
    <w:rsid w:val="00893214"/>
    <w:rsid w:val="00893E5B"/>
    <w:rsid w:val="008A406E"/>
    <w:rsid w:val="008B4D0A"/>
    <w:rsid w:val="008C5B03"/>
    <w:rsid w:val="008C6983"/>
    <w:rsid w:val="008D2217"/>
    <w:rsid w:val="008D4FB1"/>
    <w:rsid w:val="008E59FA"/>
    <w:rsid w:val="008E63E4"/>
    <w:rsid w:val="00906E43"/>
    <w:rsid w:val="00910863"/>
    <w:rsid w:val="0092078E"/>
    <w:rsid w:val="009210B2"/>
    <w:rsid w:val="0093703A"/>
    <w:rsid w:val="009379D0"/>
    <w:rsid w:val="00943185"/>
    <w:rsid w:val="00943508"/>
    <w:rsid w:val="00951384"/>
    <w:rsid w:val="0096399C"/>
    <w:rsid w:val="00966AA7"/>
    <w:rsid w:val="009677C3"/>
    <w:rsid w:val="00970EC2"/>
    <w:rsid w:val="009742C0"/>
    <w:rsid w:val="0097730B"/>
    <w:rsid w:val="00981F2D"/>
    <w:rsid w:val="009851DE"/>
    <w:rsid w:val="00993841"/>
    <w:rsid w:val="00995323"/>
    <w:rsid w:val="009A24B5"/>
    <w:rsid w:val="009A3E99"/>
    <w:rsid w:val="009A524E"/>
    <w:rsid w:val="009B475F"/>
    <w:rsid w:val="009C54AB"/>
    <w:rsid w:val="009F20D1"/>
    <w:rsid w:val="009F366D"/>
    <w:rsid w:val="009F72A5"/>
    <w:rsid w:val="00A11A0E"/>
    <w:rsid w:val="00A11B7A"/>
    <w:rsid w:val="00A173F2"/>
    <w:rsid w:val="00A33384"/>
    <w:rsid w:val="00A41C59"/>
    <w:rsid w:val="00A4481A"/>
    <w:rsid w:val="00A474BE"/>
    <w:rsid w:val="00A620E6"/>
    <w:rsid w:val="00A64FB3"/>
    <w:rsid w:val="00A73BC7"/>
    <w:rsid w:val="00A84803"/>
    <w:rsid w:val="00A84F72"/>
    <w:rsid w:val="00AA251E"/>
    <w:rsid w:val="00AA3BDF"/>
    <w:rsid w:val="00AA4091"/>
    <w:rsid w:val="00AB016D"/>
    <w:rsid w:val="00AB38D2"/>
    <w:rsid w:val="00AB49CC"/>
    <w:rsid w:val="00AB4A9F"/>
    <w:rsid w:val="00AB558E"/>
    <w:rsid w:val="00AB6B25"/>
    <w:rsid w:val="00AC540D"/>
    <w:rsid w:val="00AC7FD7"/>
    <w:rsid w:val="00AD3EA3"/>
    <w:rsid w:val="00AD5D4E"/>
    <w:rsid w:val="00AE0E27"/>
    <w:rsid w:val="00AE7E01"/>
    <w:rsid w:val="00AF5BD6"/>
    <w:rsid w:val="00AF5CF0"/>
    <w:rsid w:val="00AF7C7D"/>
    <w:rsid w:val="00B019B2"/>
    <w:rsid w:val="00B17EB5"/>
    <w:rsid w:val="00B2351F"/>
    <w:rsid w:val="00B40B2B"/>
    <w:rsid w:val="00B41A61"/>
    <w:rsid w:val="00B505E8"/>
    <w:rsid w:val="00B56FB1"/>
    <w:rsid w:val="00B7446E"/>
    <w:rsid w:val="00B915EC"/>
    <w:rsid w:val="00BA215A"/>
    <w:rsid w:val="00BA3D1D"/>
    <w:rsid w:val="00BB67C3"/>
    <w:rsid w:val="00BC1038"/>
    <w:rsid w:val="00BD1825"/>
    <w:rsid w:val="00BD3B97"/>
    <w:rsid w:val="00BD3FE1"/>
    <w:rsid w:val="00BD6C61"/>
    <w:rsid w:val="00BF5084"/>
    <w:rsid w:val="00BF58F5"/>
    <w:rsid w:val="00BF5DEE"/>
    <w:rsid w:val="00BF64C4"/>
    <w:rsid w:val="00BF653F"/>
    <w:rsid w:val="00BF7321"/>
    <w:rsid w:val="00C03879"/>
    <w:rsid w:val="00C03957"/>
    <w:rsid w:val="00C14924"/>
    <w:rsid w:val="00C21A7A"/>
    <w:rsid w:val="00C22F37"/>
    <w:rsid w:val="00C26416"/>
    <w:rsid w:val="00C5133D"/>
    <w:rsid w:val="00C57800"/>
    <w:rsid w:val="00C63291"/>
    <w:rsid w:val="00C640AD"/>
    <w:rsid w:val="00C71506"/>
    <w:rsid w:val="00C719A5"/>
    <w:rsid w:val="00C71F85"/>
    <w:rsid w:val="00C729E0"/>
    <w:rsid w:val="00C83C2E"/>
    <w:rsid w:val="00C916EA"/>
    <w:rsid w:val="00CA7DD0"/>
    <w:rsid w:val="00CB4BCD"/>
    <w:rsid w:val="00CC5EF5"/>
    <w:rsid w:val="00CC67F5"/>
    <w:rsid w:val="00CD37C7"/>
    <w:rsid w:val="00CD5C9A"/>
    <w:rsid w:val="00CE1F84"/>
    <w:rsid w:val="00CF0FE0"/>
    <w:rsid w:val="00D07778"/>
    <w:rsid w:val="00D249D7"/>
    <w:rsid w:val="00D4060A"/>
    <w:rsid w:val="00D670F2"/>
    <w:rsid w:val="00D7138A"/>
    <w:rsid w:val="00D77E56"/>
    <w:rsid w:val="00D8425F"/>
    <w:rsid w:val="00DA65D4"/>
    <w:rsid w:val="00DA726F"/>
    <w:rsid w:val="00DA755C"/>
    <w:rsid w:val="00DB0B69"/>
    <w:rsid w:val="00DC3FCD"/>
    <w:rsid w:val="00DC5AEC"/>
    <w:rsid w:val="00DC7ADF"/>
    <w:rsid w:val="00DD349D"/>
    <w:rsid w:val="00DD3C8C"/>
    <w:rsid w:val="00DD572E"/>
    <w:rsid w:val="00DD67B9"/>
    <w:rsid w:val="00DE4FDF"/>
    <w:rsid w:val="00DE5752"/>
    <w:rsid w:val="00DF05AD"/>
    <w:rsid w:val="00DF339C"/>
    <w:rsid w:val="00DF39C2"/>
    <w:rsid w:val="00DF481B"/>
    <w:rsid w:val="00DF5498"/>
    <w:rsid w:val="00E02DD1"/>
    <w:rsid w:val="00E04746"/>
    <w:rsid w:val="00E069C7"/>
    <w:rsid w:val="00E2152F"/>
    <w:rsid w:val="00E2758B"/>
    <w:rsid w:val="00E32CFE"/>
    <w:rsid w:val="00E3323C"/>
    <w:rsid w:val="00E45601"/>
    <w:rsid w:val="00E70FCE"/>
    <w:rsid w:val="00E77304"/>
    <w:rsid w:val="00E86234"/>
    <w:rsid w:val="00EB0A56"/>
    <w:rsid w:val="00EB4EA5"/>
    <w:rsid w:val="00EC10EB"/>
    <w:rsid w:val="00ED1DD4"/>
    <w:rsid w:val="00EE201C"/>
    <w:rsid w:val="00EF0F85"/>
    <w:rsid w:val="00F0794E"/>
    <w:rsid w:val="00F1043A"/>
    <w:rsid w:val="00F160E1"/>
    <w:rsid w:val="00F17B5A"/>
    <w:rsid w:val="00F25B27"/>
    <w:rsid w:val="00F33C55"/>
    <w:rsid w:val="00F36229"/>
    <w:rsid w:val="00F40CFA"/>
    <w:rsid w:val="00F42B12"/>
    <w:rsid w:val="00F5226E"/>
    <w:rsid w:val="00F524A3"/>
    <w:rsid w:val="00F55519"/>
    <w:rsid w:val="00F66278"/>
    <w:rsid w:val="00F84666"/>
    <w:rsid w:val="00F86178"/>
    <w:rsid w:val="00F908BC"/>
    <w:rsid w:val="00F92E7D"/>
    <w:rsid w:val="00FA6708"/>
    <w:rsid w:val="00FA68DB"/>
    <w:rsid w:val="00FA7047"/>
    <w:rsid w:val="00FB0A43"/>
    <w:rsid w:val="00FC4261"/>
    <w:rsid w:val="00FD4CFC"/>
    <w:rsid w:val="00FD6BDA"/>
    <w:rsid w:val="00FE5D5C"/>
    <w:rsid w:val="00FE7B2E"/>
    <w:rsid w:val="00FF191D"/>
    <w:rsid w:val="00FF4E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491FF"/>
  <w15:docId w15:val="{D66BD68A-A45C-4DC1-B87D-66B6CA30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6075"/>
    <w:pPr>
      <w:spacing w:after="200" w:line="276" w:lineRule="auto"/>
    </w:pPr>
    <w:rPr>
      <w:sz w:val="22"/>
      <w:szCs w:val="22"/>
      <w:lang w:eastAsia="en-US"/>
    </w:rPr>
  </w:style>
  <w:style w:type="paragraph" w:styleId="Nagwek3">
    <w:name w:val="heading 3"/>
    <w:basedOn w:val="Normalny"/>
    <w:link w:val="Nagwek3Znak"/>
    <w:uiPriority w:val="9"/>
    <w:semiHidden/>
    <w:unhideWhenUsed/>
    <w:qFormat/>
    <w:rsid w:val="00DF481B"/>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F7321"/>
    <w:pPr>
      <w:autoSpaceDE w:val="0"/>
      <w:autoSpaceDN w:val="0"/>
      <w:adjustRightInd w:val="0"/>
    </w:pPr>
    <w:rPr>
      <w:rFonts w:ascii="Times New Roman" w:hAnsi="Times New Roman"/>
      <w:color w:val="000000"/>
      <w:sz w:val="24"/>
      <w:szCs w:val="24"/>
      <w:lang w:eastAsia="en-US"/>
    </w:rPr>
  </w:style>
  <w:style w:type="paragraph" w:styleId="Nagwek">
    <w:name w:val="header"/>
    <w:basedOn w:val="Normalny"/>
    <w:link w:val="NagwekZnak"/>
    <w:uiPriority w:val="99"/>
    <w:unhideWhenUsed/>
    <w:rsid w:val="00BF7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7321"/>
  </w:style>
  <w:style w:type="paragraph" w:styleId="Stopka">
    <w:name w:val="footer"/>
    <w:basedOn w:val="Normalny"/>
    <w:link w:val="StopkaZnak"/>
    <w:uiPriority w:val="99"/>
    <w:unhideWhenUsed/>
    <w:rsid w:val="00BF7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7321"/>
  </w:style>
  <w:style w:type="paragraph" w:styleId="Bezodstpw">
    <w:name w:val="No Spacing"/>
    <w:link w:val="BezodstpwZnak"/>
    <w:uiPriority w:val="1"/>
    <w:qFormat/>
    <w:rsid w:val="00BF7321"/>
    <w:rPr>
      <w:rFonts w:eastAsia="Times New Roman"/>
      <w:sz w:val="22"/>
      <w:szCs w:val="22"/>
      <w:lang w:eastAsia="en-US"/>
    </w:rPr>
  </w:style>
  <w:style w:type="character" w:customStyle="1" w:styleId="BezodstpwZnak">
    <w:name w:val="Bez odstępów Znak"/>
    <w:link w:val="Bezodstpw"/>
    <w:uiPriority w:val="1"/>
    <w:rsid w:val="00BF7321"/>
    <w:rPr>
      <w:rFonts w:ascii="Calibri" w:eastAsia="Times New Roman" w:hAnsi="Calibri" w:cs="Times New Roman"/>
    </w:rPr>
  </w:style>
  <w:style w:type="paragraph" w:styleId="Akapitzlist">
    <w:name w:val="List Paragraph"/>
    <w:basedOn w:val="Normalny"/>
    <w:uiPriority w:val="34"/>
    <w:qFormat/>
    <w:rsid w:val="009851DE"/>
    <w:pPr>
      <w:spacing w:after="160" w:line="259" w:lineRule="auto"/>
      <w:ind w:left="720"/>
      <w:contextualSpacing/>
    </w:pPr>
  </w:style>
  <w:style w:type="table" w:styleId="Tabela-Siatka">
    <w:name w:val="Table Grid"/>
    <w:basedOn w:val="Standardowy"/>
    <w:uiPriority w:val="59"/>
    <w:rsid w:val="009851D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D26E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D26EC"/>
    <w:rPr>
      <w:rFonts w:ascii="Tahoma" w:hAnsi="Tahoma" w:cs="Tahoma"/>
      <w:sz w:val="16"/>
      <w:szCs w:val="16"/>
    </w:rPr>
  </w:style>
  <w:style w:type="paragraph" w:customStyle="1" w:styleId="CMSHeadL7">
    <w:name w:val="CMS Head L7"/>
    <w:basedOn w:val="Normalny"/>
    <w:rsid w:val="00434D87"/>
    <w:pPr>
      <w:numPr>
        <w:ilvl w:val="6"/>
        <w:numId w:val="1"/>
      </w:numPr>
      <w:spacing w:after="240" w:line="240" w:lineRule="auto"/>
      <w:outlineLvl w:val="6"/>
    </w:pPr>
    <w:rPr>
      <w:rFonts w:ascii="Times New Roman" w:eastAsia="Times New Roman" w:hAnsi="Times New Roman"/>
      <w:szCs w:val="24"/>
      <w:lang w:val="en-GB"/>
    </w:rPr>
  </w:style>
  <w:style w:type="paragraph" w:customStyle="1" w:styleId="Textbody">
    <w:name w:val="Text body"/>
    <w:basedOn w:val="Normalny"/>
    <w:rsid w:val="00434D87"/>
    <w:pPr>
      <w:tabs>
        <w:tab w:val="left" w:pos="900"/>
      </w:tabs>
      <w:suppressAutoHyphens/>
      <w:autoSpaceDN w:val="0"/>
      <w:spacing w:after="0" w:line="240" w:lineRule="auto"/>
      <w:jc w:val="both"/>
      <w:textAlignment w:val="baseline"/>
    </w:pPr>
    <w:rPr>
      <w:rFonts w:ascii="Times New Roman" w:eastAsia="Times New Roman" w:hAnsi="Times New Roman"/>
      <w:kern w:val="3"/>
      <w:sz w:val="24"/>
      <w:szCs w:val="24"/>
      <w:lang w:eastAsia="pl-PL"/>
    </w:rPr>
  </w:style>
  <w:style w:type="character" w:styleId="Hipercze">
    <w:name w:val="Hyperlink"/>
    <w:uiPriority w:val="99"/>
    <w:unhideWhenUsed/>
    <w:rsid w:val="00434D87"/>
    <w:rPr>
      <w:color w:val="0000FF"/>
      <w:u w:val="single"/>
    </w:rPr>
  </w:style>
  <w:style w:type="character" w:styleId="Odwoaniedokomentarza">
    <w:name w:val="annotation reference"/>
    <w:basedOn w:val="Domylnaczcionkaakapitu"/>
    <w:uiPriority w:val="99"/>
    <w:semiHidden/>
    <w:unhideWhenUsed/>
    <w:rsid w:val="00792A49"/>
    <w:rPr>
      <w:sz w:val="16"/>
      <w:szCs w:val="16"/>
    </w:rPr>
  </w:style>
  <w:style w:type="paragraph" w:styleId="Tekstkomentarza">
    <w:name w:val="annotation text"/>
    <w:basedOn w:val="Normalny"/>
    <w:link w:val="TekstkomentarzaZnak"/>
    <w:uiPriority w:val="99"/>
    <w:semiHidden/>
    <w:unhideWhenUsed/>
    <w:rsid w:val="00792A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2A49"/>
    <w:rPr>
      <w:lang w:eastAsia="en-US"/>
    </w:rPr>
  </w:style>
  <w:style w:type="paragraph" w:styleId="Tematkomentarza">
    <w:name w:val="annotation subject"/>
    <w:basedOn w:val="Tekstkomentarza"/>
    <w:next w:val="Tekstkomentarza"/>
    <w:link w:val="TematkomentarzaZnak"/>
    <w:uiPriority w:val="99"/>
    <w:semiHidden/>
    <w:unhideWhenUsed/>
    <w:rsid w:val="00792A49"/>
    <w:rPr>
      <w:b/>
      <w:bCs/>
    </w:rPr>
  </w:style>
  <w:style w:type="character" w:customStyle="1" w:styleId="TematkomentarzaZnak">
    <w:name w:val="Temat komentarza Znak"/>
    <w:basedOn w:val="TekstkomentarzaZnak"/>
    <w:link w:val="Tematkomentarza"/>
    <w:uiPriority w:val="99"/>
    <w:semiHidden/>
    <w:rsid w:val="00792A49"/>
    <w:rPr>
      <w:b/>
      <w:bCs/>
      <w:lang w:eastAsia="en-US"/>
    </w:rPr>
  </w:style>
  <w:style w:type="character" w:customStyle="1" w:styleId="Nagwek3Znak">
    <w:name w:val="Nagłówek 3 Znak"/>
    <w:basedOn w:val="Domylnaczcionkaakapitu"/>
    <w:link w:val="Nagwek3"/>
    <w:uiPriority w:val="9"/>
    <w:semiHidden/>
    <w:rsid w:val="00DF481B"/>
    <w:rPr>
      <w:rFonts w:ascii="Times New Roman" w:eastAsia="Times New Roman" w:hAnsi="Times New Roman"/>
      <w:b/>
      <w:bCs/>
      <w:sz w:val="27"/>
      <w:szCs w:val="27"/>
    </w:rPr>
  </w:style>
  <w:style w:type="paragraph" w:styleId="NormalnyWeb">
    <w:name w:val="Normal (Web)"/>
    <w:basedOn w:val="Normalny"/>
    <w:uiPriority w:val="99"/>
    <w:semiHidden/>
    <w:unhideWhenUsed/>
    <w:rsid w:val="00DF481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msonormal">
    <w:name w:val="x_msonormal"/>
    <w:basedOn w:val="Normalny"/>
    <w:uiPriority w:val="99"/>
    <w:rsid w:val="00DF481B"/>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DF48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0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eosobowe@sla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laski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slaskie.pl"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i_lna3cdfm0" TargetMode="External"/><Relationship Id="rId14" Type="http://schemas.openxmlformats.org/officeDocument/2006/relationships/hyperlink" Target="https://bip.slaskie.pl/urzad_marszalkowski/ksiazka-teleadresowa.html?address_book_level=27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4A17-9138-4E94-B642-3C71BBA7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5149</Words>
  <Characters>30900</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cp:lastModifiedBy>Joanna Pietrzyba-Waszczak</cp:lastModifiedBy>
  <cp:revision>2</cp:revision>
  <cp:lastPrinted>2020-12-02T13:21:00Z</cp:lastPrinted>
  <dcterms:created xsi:type="dcterms:W3CDTF">2025-05-09T11:15:00Z</dcterms:created>
  <dcterms:modified xsi:type="dcterms:W3CDTF">2025-05-09T11:15:00Z</dcterms:modified>
</cp:coreProperties>
</file>